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martonzsomi@gmail.com</w:t>
            </w:r>
            <w:r w:rsidRPr="002361E2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SZEMES MÁTÉ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szemes99@gmail.com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 Szak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Füredi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Ujvári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Anatómia a virtuális valóságban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anatómia ismerete megkerülhetetlenül a gyógyítás egyik alapjául szolgál. Megismerésére számos lehetőség adódik, a nyomtatott atlaszoktól a virtuális technikákig. A COVID-19 pandémia és annak következményei új oktatási metodika alkalmazását követelte meg az anatómia tantárgy oktatásában is, ezért célunk volt a hallgatók számára elérhető, az anatómiai struktúrákat élethűen bemutató online tartalom létrehozása. A fejlesztés során a PTE-ÁOK Anatómiai Intézet preparátumait fotogrammetriával, háromdimenzióban (3D) digitalizáltuk.</w:t>
      </w:r>
      <w:r>
        <w:rPr>
          <w:color w:val="000000"/>
          <w:sz w:val="24"/>
          <w:szCs w:val="24"/>
        </w:rPr>
        <w:br/>
        <w:t xml:space="preserve">Módszerek: Az alkalmazott módszer során egy preparátumról a lehető legtöbb szögből fotókat készítettünk. A fényképek minőségét rontó csillogást, szórt fény és speciális szűrők alkalmazásával javítottuk, míg a modellek pozicionálását és stabilizálását egyedileg készített állvánnyal fixáltuk. Az elkészült képekből Reality Capture szoftver segítségével hoztuk létre a 3D modelleket, majd az utómunkákat Blender programban végeztük el. A fotózással párhuzamosan egy saját webalkalmazás fejlesztése is zajlott. A weboldal használatáról a másodéves magyar hallgatókkal, illetve az oktatókkal Google Forms kérdőívet töltettünk ki.</w:t>
      </w:r>
      <w:r>
        <w:rPr>
          <w:color w:val="000000"/>
          <w:sz w:val="24"/>
          <w:szCs w:val="24"/>
        </w:rPr>
        <w:br/>
        <w:t xml:space="preserve">Eredmények: Ez idáig 30 virtuális modellt készítettünk, tájanatómiai régiókról és szervekről. A hallgatók (n=85) és oktatók (n=19) között végzett felmérés alapján kiderült, hogy a digitális anyagok fejlesztésére nagy az igény, az atlaszokhoz képest ezen modelleket a válaszadók 85%-a értékelte hasznosabbnak. A megkérdezettek közel 65%-a szerint a weboldal képes olyan felhasználói élményt nyújtani, mint a már ismert, hasonló tartalmak.</w:t>
      </w:r>
      <w:r>
        <w:rPr>
          <w:color w:val="000000"/>
          <w:sz w:val="24"/>
          <w:szCs w:val="24"/>
        </w:rPr>
        <w:br/>
        <w:t xml:space="preserve">Diszkusszió: Eredményeink mutatják, hogy fontos az ilyenfajta digitális tartalmak készítése, melyre jó megoldás lehet az általunk is használt fotogrammetria. A hallgatói igényeknek megfelelve jövőbeni fejlesztéseink azt a célt szolgálják, hogy az alkalmazásra felkerülő tartalmakat a hallgatók egy játékos környezetben tudják elsajátítani és tudásukról egy aktuális, reális képet kaphassanak.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92412">
    <w:multiLevelType w:val="hybridMultilevel"/>
    <w:lvl w:ilvl="0" w:tplc="25127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92412">
    <w:abstractNumId w:val="71192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690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