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KELETI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agneskeleti3@gmail.com</w:t>
            </w:r>
            <w:r w:rsidRPr="001067CD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TÁPLÁLKOZÁSI MINTÁZATOK ÉS A MENSTRUÁCIÓS GÖRCSÖK KAPCSOLATA MAGYAR NŐK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menstruáció; táplálkozás; dysmenorrhea; PMS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Külföldi mintákon végzett vizsgálatok megerősítik, hogy az élelmiszerfogyasztási szokások és a menstruációs ciklussal kapcsolatos problémák között összefüggés van. A két leggyakrabban vizsgált terület a dysmenorrhea -tehát a menstruációs görcsök-, valamint a premenstruációs szindróma, röviden PMS. A téma rendkívül aktuális, hiszen a menstruáció minden aktív korú nőt érint, populációtól függően pedig 50-90%-ban érintettek a dysmenorrhea és a PMS kérdésében. Viszonylag új kutatási területnek minősül az élelmiszerek és a menstruációs ciklus kapcsolatának vizsgálata, valamint eddig kizárólag külföldi mintákon történtek felmérések, így egy magyar mintát felhasználó vizsgálattal szeretnénk gazdagítani az eddigi tudományos eredményeket. Jelen kutatás célja, hogy közelebb kerüljünk a menstruációs nehézségek életmód szintjén történő orvoslásához, s hogy felhívjuk a figyelmet a téma létjogosultságára hazánkban is.</w:t>
      </w:r>
      <w:r>
        <w:rPr>
          <w:color w:val="000000"/>
          <w:sz w:val="24"/>
          <w:szCs w:val="24"/>
        </w:rPr>
        <w:br/>
        <w:t xml:space="preserve">Módszerek: A kérdőíves felmérésből származó adatok statisztikai analízise khi-négyzet próba, Pearson és Spearman korreláció használatával történt. A vizsgálati elemszám n=508. A kitöltők életkora 16-61 évig terjed, az átlagéletkor 24,4 év. A mintában a dysmenorrhea prevalenciája 88,6%, míg a PMS-é 90,4%.</w:t>
      </w:r>
      <w:r>
        <w:rPr>
          <w:color w:val="000000"/>
          <w:sz w:val="24"/>
          <w:szCs w:val="24"/>
        </w:rPr>
        <w:br/>
        <w:t xml:space="preserve">Eredmények: A dysmenorrhea negatívan korrelál a rendszeres testmozgással, a zöldség- és folyadékfogyasztással, valamint a diófélék gyakoribb bevitelével is. A menstruációs görcsök a PMS-sel együtt pozitívan kapcsolhatóak az alkoholfogyasztáshoz. A menstruációs vérzéshossz negatívan korrelál az olívaolaj és folyadékfogyasztással, így azok gyakori, vagy nagyobb mértékű bevitele csökkentheti a menstruáció időtartamát. Ezzel szemben a vérzések hossza pozitív összefüggést mutat a gyakori tészta- és rizsfogyasztással, így ezen élelmiszerek túlzásba vitele ellentétes hatást látszik kifejteni. A felmérés során az alanyok értékelték étkezési szokásaik női rokonaik fogyasztási szokásaihoz mért hasonlóságát is. A kapott eredmények alapján, a kitöltők minél hasonlóbban táplálkoznak női rokonaikhoz, annál nagyobb arányban és erősségben tapasztalnak görcsöket. Emellett a felmenők szokásaitól inkább eltávolodó alanyok körében alacsonyabb volt a dysmenorrhea prevalenciája.</w:t>
      </w:r>
      <w:r>
        <w:rPr>
          <w:color w:val="000000"/>
          <w:sz w:val="24"/>
          <w:szCs w:val="24"/>
        </w:rPr>
        <w:br/>
        <w:t xml:space="preserve">Megbeszélés: Az élelmiszerfogyasztási szokásoknak szoros köze lehet a menstruációs nehézségek alakulásához. A válaszokból kinyert szignifikáns eredmények mentén az egészségesebb mintázatok jellemzően kedvezőbb ciklusjellemzőkkel társulnak.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82565">
    <w:multiLevelType w:val="hybridMultilevel"/>
    <w:lvl w:ilvl="0" w:tplc="1654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82565">
    <w:abstractNumId w:val="73682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104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