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SOLYMOSSY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solymossy.gergo@gmail.com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Olivér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gyakornok,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UAV-on hordozható légminőségmérő 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UAV; egyedi szenzor; GPS; levegőminőség; MQTT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 egy lehetséges módot a légminőség mérő módszerek bővítésére. Kiemeli</w:t>
      </w:r>
      <w:r>
        <w:rPr>
          <w:color w:val="000000"/>
          <w:sz w:val="24"/>
          <w:szCs w:val="24"/>
        </w:rPr>
        <w:br/>
        <w:t xml:space="preserve">a légszennyezettség okozta problémákat és kiemel létező megoldásokat azokra. Foglalkozik a</w:t>
      </w:r>
      <w:r>
        <w:rPr>
          <w:color w:val="000000"/>
          <w:sz w:val="24"/>
          <w:szCs w:val="24"/>
        </w:rPr>
        <w:br/>
        <w:t xml:space="preserve">Magyarországon működő OLM (Országos Légszennyezettség Mérőhálózat) annak</w:t>
      </w:r>
      <w:r>
        <w:rPr>
          <w:color w:val="000000"/>
          <w:sz w:val="24"/>
          <w:szCs w:val="24"/>
        </w:rPr>
        <w:br/>
        <w:t xml:space="preserve">elhelyezkedésével, és a mért anyagok tulajdonságaival. A mérőhálózat kiegészítése képen ír le</w:t>
      </w:r>
      <w:r>
        <w:rPr>
          <w:color w:val="000000"/>
          <w:sz w:val="24"/>
          <w:szCs w:val="24"/>
        </w:rPr>
        <w:br/>
        <w:t xml:space="preserve">egy magaslati levegőminőség mérő eszközt mely UAV (Unmanned Aerial Vehicle)</w:t>
      </w:r>
      <w:r>
        <w:rPr>
          <w:color w:val="000000"/>
          <w:sz w:val="24"/>
          <w:szCs w:val="24"/>
        </w:rPr>
        <w:br/>
        <w:t xml:space="preserve">segítségével hordozható. Bemutatja az eszköz megjelenését és felépítését. Bemutatja a</w:t>
      </w:r>
      <w:r>
        <w:rPr>
          <w:color w:val="000000"/>
          <w:sz w:val="24"/>
          <w:szCs w:val="24"/>
        </w:rPr>
        <w:br/>
        <w:t xml:space="preserve">felhasznált mérőszenzorok hardware-es és software-es igényeit. Leír és bemutat egy 3D</w:t>
      </w:r>
      <w:r>
        <w:rPr>
          <w:color w:val="000000"/>
          <w:sz w:val="24"/>
          <w:szCs w:val="24"/>
        </w:rPr>
        <w:br/>
        <w:t xml:space="preserve">tervezett tokozást mely kompatibilis hordozójárműveken használt rögzítésekkel. Foglalkozik a</w:t>
      </w:r>
      <w:r>
        <w:rPr>
          <w:color w:val="000000"/>
          <w:sz w:val="24"/>
          <w:szCs w:val="24"/>
        </w:rPr>
        <w:br/>
        <w:t xml:space="preserve">pilóta nélküli hordozójármű kérdésével, alap szinten bemutatja felépítésüket, működésüket és</w:t>
      </w:r>
      <w:r>
        <w:rPr>
          <w:color w:val="000000"/>
          <w:sz w:val="24"/>
          <w:szCs w:val="24"/>
        </w:rPr>
        <w:br/>
        <w:t xml:space="preserve">azok relevanciáját a légminőségmérés témájával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94248">
    <w:multiLevelType w:val="hybridMultilevel"/>
    <w:lvl w:ilvl="0" w:tplc="59953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94248">
    <w:abstractNumId w:val="59894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360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