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FÜLEI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k.fulei@gmail.com</w:t>
            </w:r>
            <w:r w:rsidRPr="001067CD">
              <w:rPr>
                <w:i/>
              </w:rPr>
              <w:br/>
            </w:r>
            <w:r w:rsidR="00A96AEC">
              <w:t>Képalkotás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Hoffmann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Formae Formicidae- generatív geometrikus természetművészet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generatív; geometrikus; természetművészet; véletlen; hangyák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geometrikus formák természet által generált átalakulásának megfigyelése és</w:t>
      </w:r>
      <w:r>
        <w:rPr>
          <w:color w:val="000000"/>
          <w:sz w:val="24"/>
          <w:szCs w:val="24"/>
        </w:rPr>
        <w:br/>
        <w:t xml:space="preserve">dokumentálása volt, a múlt század elején indult generatív, algoritmikus művészeti</w:t>
      </w:r>
      <w:r>
        <w:rPr>
          <w:color w:val="000000"/>
          <w:sz w:val="24"/>
          <w:szCs w:val="24"/>
        </w:rPr>
        <w:br/>
        <w:t xml:space="preserve">irányzatra, legfőképpen Molnár Vera munkásságára alapozva. Az alakzatokat hangyák</w:t>
      </w:r>
      <w:r>
        <w:rPr>
          <w:color w:val="000000"/>
          <w:sz w:val="24"/>
          <w:szCs w:val="24"/>
        </w:rPr>
        <w:br/>
        <w:t xml:space="preserve">mozgatták véletlenszerűen.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 márciusától 3 hangyaboly közreműködésével 16 képsorozat, 13 kollázs és 9 videó</w:t>
      </w:r>
      <w:r>
        <w:rPr>
          <w:color w:val="000000"/>
          <w:sz w:val="24"/>
          <w:szCs w:val="24"/>
        </w:rPr>
        <w:br/>
        <w:t xml:space="preserve">készült. Cérnát, kenyeret, faágakat és fűszálakat használtam a formák kirakásához. Művészeti</w:t>
      </w:r>
      <w:r>
        <w:rPr>
          <w:color w:val="000000"/>
          <w:sz w:val="24"/>
          <w:szCs w:val="24"/>
        </w:rPr>
        <w:br/>
        <w:t xml:space="preserve">alkotások létrehozásán kívül matematikusokkal arra a kérdésre kerestük a választ, hogy a</w:t>
      </w:r>
      <w:r>
        <w:rPr>
          <w:color w:val="000000"/>
          <w:sz w:val="24"/>
          <w:szCs w:val="24"/>
        </w:rPr>
        <w:br/>
        <w:t xml:space="preserve">számítógép által megalkotott pszeudovéletlen mennyiben hasonlít a természetben előforduló</w:t>
      </w:r>
      <w:r>
        <w:rPr>
          <w:color w:val="000000"/>
          <w:sz w:val="24"/>
          <w:szCs w:val="24"/>
        </w:rPr>
        <w:br/>
        <w:t xml:space="preserve">véletlenre. Ehhez kettő, 23 alkalommal ismétlődő sorozat készült, melyekből elemezhető az</w:t>
      </w:r>
      <w:r>
        <w:rPr>
          <w:color w:val="000000"/>
          <w:sz w:val="24"/>
          <w:szCs w:val="24"/>
        </w:rPr>
        <w:br/>
        <w:t xml:space="preserve">alakzatok mozgása.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49828">
    <w:multiLevelType w:val="hybridMultilevel"/>
    <w:lvl w:ilvl="0" w:tplc="59492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49828">
    <w:abstractNumId w:val="96649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048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