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BOTAN</w:t>
            </w:r>
          </w:p>
          <w:p w:rsidR="00C275A3" w:rsidRDefault="00CA6B74" w:rsidP="00C275A3">
            <w:pPr>
              <w:pStyle w:val="Hallgatokepzes"/>
            </w:pPr>
            <w:r w:rsidRPr="001067CD">
              <w:rPr>
                <w:i/>
              </w:rPr>
              <w:t>botanreni@gmail.com</w:t>
            </w:r>
            <w:r w:rsidRPr="001067CD">
              <w:rPr>
                <w:i/>
              </w:rPr>
              <w:br/>
            </w:r>
            <w:r w:rsidR="00A96AEC">
              <w:t>cybersecurity Msc</w:t>
            </w:r>
            <w:r w:rsidR="00A96AEC">
              <w:br/>
            </w:r>
            <w:r w:rsidR="00E77B23">
              <w:t>MSc, 4.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Peter Banyasz</w:t>
            </w:r>
          </w:p>
          <w:p w:rsidR="00DB4822" w:rsidRDefault="00DB4822" w:rsidP="00BA6BAF">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video games on human behavior - empirical study of video game addiction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video games; human behavior; video game addiction; empirical research; psychological effects</w:t>
      </w:r>
      <w:r>
        <w:t xml:space="preserve"/>
      </w:r>
    </w:p>
    <w:p>
      <w:pPr>
        <w:widowControl w:val="on"/>
        <w:pBdr/>
        <w:spacing w:before="240" w:after="240" w:line="240" w:lineRule="auto"/>
        <w:ind w:left="0" w:right="0"/>
        <w:jc w:val="left"/>
      </w:pPr>
      <w:r>
        <w:rPr>
          <w:color w:val="000000"/>
          <w:sz w:val="24"/>
          <w:szCs w:val="24"/>
        </w:rPr>
        <w:t xml:space="preserve">In the 21st century, the rise of technology has facilitated the emergence and widespread use of video games.</w:t>
      </w:r>
      <w:r>
        <w:rPr>
          <w:color w:val="000000"/>
          <w:sz w:val="24"/>
          <w:szCs w:val="24"/>
        </w:rPr>
        <w:br/>
        <w:t xml:space="preserve">Recently, there has been a growing body of research on the impact of video games on human behaviour, with a particular focus on video game addiction, but its diagnosis is still a matter of debate among professionals and there is no uniformly accepted definition. This paper aims to cover all the main aspects, including the positive and negative effects of video games, as well as the risks and the dependence of the effects on the individual's gender, age, motivation, lifestyle and game type. For example, games can be a skill-building tool for children, but excessive use can have negative effects on mental, physical and social development. For adults, the use of play can be stress relieving and can improve work performance if appropriately dosed and timed, but overuse can have serious consequences, including poor performance at work, neglect of social relationships and addiction. In this regard, Internet Gaming Disorder, as defined by the APA in the 5th edition of its Diagnostic and Statistical Manual of Mental Disorders, is a behavioural disorder associated with problematic video game use that can have a very detrimental impact on an individual's mental and physical health, as well as their social life and performance in other areas of life.</w:t>
      </w:r>
      <w:r>
        <w:rPr>
          <w:color w:val="000000"/>
          <w:sz w:val="24"/>
          <w:szCs w:val="24"/>
        </w:rPr>
        <w:br/>
        <w:t xml:space="preserve">I hypothesized the following: H1: Problematic video game use affects mostly men/boys. H2: Individuals who score higher on the IGD scale are more likely to play every day. H3: People who prefer multiplayer video games spend more time playing without interruptions. H4: People who consider themselves "gamers" have more difficulty forming new relationships. My research was conducted through a questionnaire survey, where hypotheses H1, H2, H3 were confirmed, whereas hypothesis H4 was not supported by the results.</w:t>
      </w:r>
      <w:r>
        <w:rPr>
          <w:color w:val="000000"/>
          <w:sz w:val="24"/>
          <w:szCs w:val="24"/>
        </w:rPr>
        <w:br/>
        <w:t xml:space="preserve">Overall, the impact of video games on human behaviour is a complex issue that needs to take into account not only factors related to the games, but also characteristics of the individual and the social environment. In fact, the beneficial and harmful effects depend mainly on the player's attitude and personality towards the game and life, as some people are able to control themselves better than others or may be in a better life situation. Conscious game use and a balance between gaming and real life are essential to ensure that the positive effects of video games outweigh the negative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20542">
    <w:multiLevelType w:val="hybridMultilevel"/>
    <w:lvl w:ilvl="0" w:tplc="70932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20542">
    <w:abstractNumId w:val="24920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489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