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LENGYEL ÁGOSTON</w:t>
            </w:r>
          </w:p>
          <w:p w:rsidR="00C275A3" w:rsidRDefault="00CA6B74" w:rsidP="00C275A3">
            <w:pPr>
              <w:pStyle w:val="Hallgatokepzes"/>
            </w:pPr>
            <w:r w:rsidRPr="001067CD">
              <w:rPr>
                <w:i/>
              </w:rPr>
              <w:t>lengyelaagoston@gmail.com</w:t>
            </w:r>
            <w:r w:rsidRPr="001067CD">
              <w:rPr>
                <w:i/>
              </w:rPr>
              <w:br/>
            </w:r>
            <w:r w:rsidR="00A96AEC">
              <w:t>Földmérő- és földrendező mérnők</w:t>
            </w:r>
            <w:r w:rsidR="00A96AEC">
              <w:br/>
            </w:r>
            <w:r w:rsidR="00E77B23">
              <w:t>BSc, 4. félév</w:t>
            </w:r>
          </w:p>
          <w:p w:rsidR="00C265CE" w:rsidRPr="009E5FF1" w:rsidRDefault="00E77B23" w:rsidP="00BA6BAF">
            <w:pPr>
              <w:pStyle w:val="Hallgatointezmeny-kar"/>
              <w:rPr>
                <w:b/>
                <w:caps/>
              </w:rPr>
            </w:pPr>
            <w:r>
              <w:t>Óbudai Egyetem</w:t>
            </w:r>
            <w:r w:rsidR="00C275A3">
              <w:br/>
            </w:r>
            <w:r w:rsidR="00DB4822">
              <w:t>Alba Regia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Molnár Gábor Péter</w:t>
            </w:r>
          </w:p>
          <w:p w:rsidR="00DB4822" w:rsidRDefault="00DB4822" w:rsidP="00BA6BAF">
            <w:pPr>
              <w:pStyle w:val="Konzulensektitulus"/>
            </w:pPr>
            <w:r w:rsidRPr="00DB4822">
              <w:t>egyetemi docens, OE AMK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Ortofotó előállítása archív légifelvételekből, nyílt forráskódú szoftverek segítségével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archív légifotó, kameramodell, nyílt forráskódú szoftver, ortofotó, RPC-modell</w:t>
      </w:r>
      <w:r>
        <w:t xml:space="preserve"/>
      </w:r>
    </w:p>
    <w:p>
      <w:pPr>
        <w:widowControl w:val="on"/>
        <w:pBdr/>
        <w:spacing w:before="240" w:after="240" w:line="240" w:lineRule="auto"/>
        <w:ind w:left="0" w:right="0"/>
        <w:jc w:val="left"/>
      </w:pPr>
      <w:r>
        <w:rPr>
          <w:color w:val="000000"/>
          <w:sz w:val="24"/>
          <w:szCs w:val="24"/>
        </w:rPr>
        <w:t xml:space="preserve">Az elmúlt évtizedek számos légifényképes felmérésének képanyaga digitalizált formában elérhető a www.fentrol.hu weboldalon. Dolgozatomban azt vizsgálom, hogyan lehetséges ezeknek a képeknek az ortokorrekciója nyílt forráskódú szoftverek segítségével.</w:t>
      </w:r>
      <w:r>
        <w:rPr>
          <w:color w:val="000000"/>
          <w:sz w:val="24"/>
          <w:szCs w:val="24"/>
        </w:rPr>
        <w:br/>
        <w:t xml:space="preserve">A feldolgozáshoz választott GDAL függvénykönyvtár, illetve annak gdalwarp parancsa a kollineár egyenleteken alapuló modell helyett egy ún. rational polinomial coefficient, azaz polinomhányados függvényt alkalmazó kameramodellt képes csak kezelni. Emiatt szükséges volt ennek paramétereit a kollineár egyenletekben használt tagok függvényeiként felírni. A számítás a mátrixműveletek elvégzésére különösen is alkalmas Octave szoftverben történt.</w:t>
      </w:r>
      <w:r>
        <w:rPr>
          <w:color w:val="000000"/>
          <w:sz w:val="24"/>
          <w:szCs w:val="24"/>
        </w:rPr>
        <w:br/>
        <w:t xml:space="preserve">Az RPC-modell egy, a kollineár egyenletekre alapuló kameramodellnél általánosabb matematikai eljárás, mely a terepi koordináták harmadfokú polinomjait tartalmazó hányadosfüggvényeket használ, emiatt általános alkalmazási területe a nagyfelbontású űrfelvételek készítésére használt kamerák modelljének közelítése.</w:t>
      </w:r>
      <w:r>
        <w:rPr>
          <w:color w:val="000000"/>
          <w:sz w:val="24"/>
          <w:szCs w:val="24"/>
        </w:rPr>
        <w:br/>
        <w:t xml:space="preserve">A belső tájékozást a kép keretjeleinek segítségével végeztem el, a külső tájékozáshoz illesztőpontokat jelöltem ki, melyet terepi koordinátái ortofotókról lettek megmérve. A tájékozásokhoz szükséges többi adat rendelkezésre állt a kamera kalibrációs jegyzőkönyvében. Mivel az RPC-szabvány terepi koordinátaként csak WGS84 ellipszoidi koordinátákat fogad el, ezért ezen pontok vetületi koordinátáit szükséges volt áttranszformálni. Ehhez lokális transzformációs paramétereket határoztam meg, mert így az ellipszoidi koordináták felírhatóak az EOV-koordináták függvényeként. A fenti lépések eredményeként az RPC paraméterek zárt képletekkel számíthatóak a tájékozási elemekből.</w:t>
      </w:r>
      <w:r>
        <w:rPr>
          <w:color w:val="000000"/>
          <w:sz w:val="24"/>
          <w:szCs w:val="24"/>
        </w:rPr>
        <w:br/>
        <w:t xml:space="preserve">A használt domborzatmodell minőségi hibái és az illesztőpont-mérés módja ugyan kedvezőtlenül hatott az ortofotó minőségére, ám ennek középhibája még így is 3 m alatt maradt, így már számos térinformatikai alkalmazási terület pontossági követelményét kielégíti.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334110">
    <w:multiLevelType w:val="hybridMultilevel"/>
    <w:lvl w:ilvl="0" w:tplc="656154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334110">
    <w:abstractNumId w:val="473341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23803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