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ILKA-MÓNIKA PÜNKÖSTI</w:t>
            </w:r>
          </w:p>
          <w:p w:rsidR="00C275A3" w:rsidRDefault="00CA6B74" w:rsidP="00C275A3">
            <w:pPr>
              <w:pStyle w:val="Hallgatokepzes"/>
            </w:pPr>
            <w:r w:rsidRPr="001067CD">
              <w:rPr>
                <w:i/>
              </w:rPr>
              <w:t>punkostililkamonik@uni.sapientia.ro</w:t>
            </w:r>
            <w:r w:rsidRPr="001067CD">
              <w:rPr>
                <w:i/>
              </w:rPr>
              <w:br/>
            </w:r>
            <w:r w:rsidR="00A96AEC">
              <w:t>Engineering and Management in Catering and Agrotourism</w:t>
            </w:r>
            <w:r w:rsidR="00A96AEC">
              <w:br/>
            </w:r>
            <w:r w:rsidR="00E77B23">
              <w:t>BSc, 6. semester</w:t>
            </w:r>
          </w:p>
          <w:p w:rsidR="00C265CE" w:rsidRPr="009E5FF1" w:rsidRDefault="00E77B23" w:rsidP="00BA6BAF">
            <w:pPr>
              <w:pStyle w:val="Hallgatointezmeny-kar"/>
              <w:rPr>
                <w:b/>
                <w:caps/>
              </w:rPr>
            </w:pPr>
            <w:r>
              <w:t>Sapientia Hungarian University of Transylvania</w:t>
            </w:r>
            <w:r w:rsidR="00C275A3">
              <w:br/>
            </w:r>
            <w:r w:rsidR="00DB4822">
              <w:t>Faculty of Economics, Socio-Human Sciences and Engineering - Târgu Mureș</w:t>
            </w:r>
          </w:p>
        </w:tc>
        <w:tc>
          <w:tcPr>
            <w:tcW w:w="4914" w:type="dxa"/>
          </w:tcPr>
          <w:p w:rsidR="00DB4822" w:rsidRPr="00DB4822" w:rsidRDefault="00DB4822" w:rsidP="004D7940">
            <w:pPr>
              <w:pStyle w:val="Hallgatonev"/>
              <w:rPr>
                <w:caps/>
              </w:rPr>
            </w:pPr>
            <w:r w:rsidRPr="00DB4822">
              <w:rPr>
                <w:caps/>
              </w:rPr>
              <w:t>EDINA SZEKELY</w:t>
            </w:r>
          </w:p>
          <w:p w:rsidR="00DB4822" w:rsidRDefault="00CA6B74" w:rsidP="004D7940">
            <w:pPr>
              <w:pStyle w:val="Hallgatokepzes"/>
            </w:pPr>
            <w:r w:rsidRPr="001067CD">
              <w:rPr>
                <w:i/>
              </w:rPr>
              <w:t>szekelyvedina@uni.sapientia.ro</w:t>
            </w:r>
            <w:bookmarkStart w:id="1" w:name="_GoBack"/>
            <w:bookmarkEnd w:id="1"/>
            <w:r w:rsidRPr="001067CD">
              <w:br/>
            </w:r>
            <w:r w:rsidR="00C275A3">
              <w:t>Engineering and Management in Catering and Agrotourism</w:t>
            </w:r>
            <w:r w:rsidR="00A96AEC">
              <w:br/>
              <w:t>BSc, 6. semester</w:t>
            </w:r>
          </w:p>
          <w:p w:rsidR="00DB4822" w:rsidRDefault="00DB4822" w:rsidP="004D7940">
            <w:pPr>
              <w:pStyle w:val="Hallgatointezmeny-kar"/>
            </w:pPr>
            <w:r>
              <w:t>Sapientia Hungarian University of Transylvania</w:t>
            </w:r>
          </w:p>
          <w:p w:rsidR="00C265CE" w:rsidRPr="009E5FF1" w:rsidRDefault="00DB4822" w:rsidP="004D7940">
            <w:pPr>
              <w:pStyle w:val="Hallgatointezmeny-kar"/>
              <w:rPr>
                <w:b/>
                <w:caps/>
              </w:rPr>
            </w:pPr>
            <w:r>
              <w:t>Faculty of Economics, Socio-Human Sciences and Engineering - Târgu Mureș</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Benedek Nagy</w:t>
            </w:r>
          </w:p>
          <w:p w:rsidR="00DB4822" w:rsidRDefault="00DB4822" w:rsidP="00BA6BAF">
            <w:pPr>
              <w:pStyle w:val="Konzulensektitulus"/>
            </w:pPr>
            <w:r w:rsidRPr="00DB4822">
              <w:t>senior lecturer, RO EMTE CSK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hotel offers in Szeklerland in the light of consumer feedback</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offer; services; guest satisfaction; three and four star hotels;</w:t>
      </w:r>
      <w:r>
        <w:t xml:space="preserve"/>
      </w:r>
    </w:p>
    <w:p>
      <w:pPr>
        <w:widowControl w:val="on"/>
        <w:pBdr/>
        <w:spacing w:before="240" w:after="240" w:line="240" w:lineRule="auto"/>
        <w:ind w:left="0" w:right="0"/>
        <w:jc w:val="left"/>
      </w:pPr>
      <w:r>
        <w:rPr>
          <w:color w:val="000000"/>
          <w:sz w:val="24"/>
          <w:szCs w:val="24"/>
        </w:rPr>
        <w:t xml:space="preserve">Accommodation is one of the most basic tourist services in Szeklerland, with units located in different areas and landscapes. The question of what other services are available in the area, what leisure, sporting or cultural services can be used, is often asked, but the question of how well the accommodation and its services meet the expectations of the age and the visitors is less frequently raised.</w:t>
      </w:r>
      <w:r>
        <w:rPr>
          <w:color w:val="000000"/>
          <w:sz w:val="24"/>
          <w:szCs w:val="24"/>
        </w:rPr>
        <w:br/>
        <w:t xml:space="preserve">In our study, we have analysed the three counties of Covasna, Harghita and Mures and the three and three counties of Mures.</w:t>
      </w:r>
      <w:r>
        <w:rPr>
          <w:color w:val="000000"/>
          <w:sz w:val="24"/>
          <w:szCs w:val="24"/>
        </w:rPr>
        <w:br/>
        <w:t xml:space="preserve">The study examines the offer of three- and four-star hotels in the region, from basic hotel services to wellness and conference facilities. The aim of our research is to assess the hotel offer and the online reactions and demand response to it, to assess the correlations between the quantitative and qualitative dimensions of the offer</w:t>
      </w:r>
      <w:r>
        <w:rPr>
          <w:color w:val="000000"/>
          <w:sz w:val="24"/>
          <w:szCs w:val="24"/>
        </w:rPr>
        <w:br/>
        <w:t xml:space="preserve">qualities of the offer. We wanted to find out which counties have a better service offer and whether this is related to guest satisfaction. The methodology of this thesis is exploratory research in which online data collection is carried out, statistical data are processed in an exhausstive way, surveying the entire population of hotels in the three counties. Both quantitative and qualitative methods have been used to analyse the hotel offer, collecting data from several sources on services and tourist satisfaction. After presenting our results, we also make recommendations for the improvement of the hotel offer in Szeklerland.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641492">
    <w:multiLevelType w:val="hybridMultilevel"/>
    <w:lvl w:ilvl="0" w:tplc="964050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641492">
    <w:abstractNumId w:val="6764149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67898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