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HAJNAL ANNAMÁRIA</w:t>
            </w:r>
          </w:p>
          <w:p w:rsidR="00C275A3" w:rsidRDefault="00CA6B74" w:rsidP="00C275A3">
            <w:pPr>
              <w:pStyle w:val="Hallgatokepzes"/>
            </w:pPr>
            <w:r w:rsidRPr="001067CD">
              <w:rPr>
                <w:i/>
              </w:rPr>
              <w:t>kovacs-hajnal@partium.ro</w:t>
            </w:r>
            <w:r w:rsidRPr="001067CD">
              <w:rPr>
                <w:i/>
              </w:rPr>
              <w:br/>
            </w:r>
            <w:r w:rsidR="00A96AEC">
              <w:t>Az óvodai és az elemi oktatás pedagógiája</w:t>
            </w:r>
            <w:r w:rsidR="00A96AEC">
              <w:br/>
            </w:r>
            <w:r w:rsidR="00E77B23">
              <w:t>BA, 5. félév</w:t>
            </w:r>
          </w:p>
          <w:p w:rsidR="00C265CE" w:rsidRPr="009E5FF1" w:rsidRDefault="00E77B23" w:rsidP="00BA6BAF">
            <w:pPr>
              <w:pStyle w:val="Hallgatointezmeny-kar"/>
              <w:rPr>
                <w:b/>
                <w:caps/>
              </w:rPr>
            </w:pPr>
            <w:r>
              <w:t>Partiumi Keresztény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Debrenti Edith</w:t>
            </w:r>
          </w:p>
          <w:p w:rsidR="00DB4822" w:rsidRDefault="00DB4822" w:rsidP="00BA6BAF">
            <w:pPr>
              <w:pStyle w:val="Konzulensektitulus"/>
            </w:pPr>
            <w:r w:rsidRPr="00DB4822">
              <w:t>egyetemi docens,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Poly-Univerzum a tanulók problémamegoldó és problémaalkotó képességének fejlesztésében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játék, tanulás, innováció</w:t>
      </w:r>
      <w:r>
        <w:t xml:space="preserve"/>
      </w:r>
    </w:p>
    <w:p>
      <w:pPr>
        <w:widowControl w:val="on"/>
        <w:pBdr/>
        <w:spacing w:before="240" w:after="240" w:line="240" w:lineRule="auto"/>
        <w:ind w:left="0" w:right="0"/>
        <w:jc w:val="left"/>
      </w:pPr>
      <w:r>
        <w:rPr>
          <w:color w:val="000000"/>
          <w:sz w:val="24"/>
          <w:szCs w:val="24"/>
        </w:rPr>
        <w:t xml:space="preserve">Pedagógusi tevékenységem egyik fontos célja a tanulók problémamegoldó képességeinek a fejlesztése. A problémamegoldás egyik új megközelítési formája a problémaalkotás. A tanuló saját maga alkotva egy-egy feladatot jön rá arra, milyen új ismeretek birtokába kell jutnia ahhoz, hogy megoldása sikeres legyen. Eközben gondolkodik, cselekszik, alkot, új ismereteket szerez, megoldási stratégiákat gyűjt, fejleszti kreativitását, csoportban dolgozva megosztja ötleteit társaival, segítséget kér, segítséget nyújt. A Poly-Univerzum játék alapelemeinek, alapformáinak, méreteinek és színeinek megismerése után a tanulók élvezettel használják ezt a fejlesztő játékot.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62496">
    <w:multiLevelType w:val="hybridMultilevel"/>
    <w:lvl w:ilvl="0" w:tplc="58194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62496">
    <w:abstractNumId w:val="57262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0498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