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SZIJÁRTÓ LILLA</w:t>
            </w:r>
          </w:p>
          <w:p w:rsidR="00C275A3" w:rsidRDefault="00CA6B74" w:rsidP="00C275A3">
            <w:pPr>
              <w:pStyle w:val="Hallgatokepzes"/>
            </w:pPr>
            <w:r w:rsidRPr="001067CD">
              <w:rPr>
                <w:i/>
              </w:rPr>
              <w:t>lillaszijarto@gmail.com</w:t>
            </w:r>
            <w:r w:rsidRPr="001067CD">
              <w:rPr>
                <w:i/>
              </w:rPr>
              <w:br/>
            </w:r>
            <w:r w:rsidR="00A96AEC">
              <w:t>Jogász</w:t>
            </w:r>
            <w:r w:rsidR="00A96AEC">
              <w:br/>
            </w:r>
            <w:r w:rsidR="00E77B23">
              <w:t>Osztatlan, 6. félév</w:t>
            </w:r>
          </w:p>
          <w:p w:rsidR="00C265CE" w:rsidRPr="009E5FF1" w:rsidRDefault="00E77B23" w:rsidP="00BA6BAF">
            <w:pPr>
              <w:pStyle w:val="Hallgatointezmeny-kar"/>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Szoboszlai Kiss Katalin</w:t>
            </w:r>
          </w:p>
          <w:p w:rsidR="00DB4822" w:rsidRDefault="00DB4822" w:rsidP="00BA6BAF">
            <w:pPr>
              <w:pStyle w:val="Konzulensektitulus"/>
            </w:pPr>
            <w:r w:rsidRPr="00DB4822">
              <w:t>egyetemi docens,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Gyermekvállalási attitűdök és az emberi reprodukciós eljárásokhoz való viszonyok napjainkban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humán reprodukciós eljárások; gyermekvállalás; meddőség; modern technológia</w:t>
      </w:r>
      <w:r>
        <w:t xml:space="preserve"/>
      </w:r>
    </w:p>
    <w:p>
      <w:pPr>
        <w:widowControl w:val="on"/>
        <w:pBdr/>
        <w:spacing w:before="240" w:after="240" w:line="240" w:lineRule="auto"/>
        <w:ind w:left="0" w:right="0"/>
        <w:jc w:val="left"/>
      </w:pPr>
      <w:r>
        <w:rPr>
          <w:color w:val="000000"/>
          <w:sz w:val="24"/>
          <w:szCs w:val="24"/>
        </w:rPr>
        <w:t xml:space="preserve">Átfogó kutatásom keretében korábban az emberi reprodukciós eljárásokkal összefüggő, kiemelkedő etikai és jogi dilemmákat vizsgáltam a XXI. századi Magyarország tekintetében, amely során többek között megállapítást nyert, hogy az elmúlt harminc év adatai alapján demográfiai visszaesés tapasztalható, ami a modern világ életmódjával is összefüggésbe hozható, de teljes biztonsággal azt is ki lehet jelenteni, hogy a későbbi életkorra kitolódott gyermekvállalási hajlandóság is alapvető okként megemlíthető.</w:t>
      </w:r>
    </w:p>
    <w:p>
      <w:pPr>
        <w:widowControl w:val="on"/>
        <w:pBdr/>
        <w:spacing w:before="240" w:after="240" w:line="240" w:lineRule="auto"/>
        <w:ind w:left="0" w:right="0"/>
        <w:jc w:val="left"/>
      </w:pPr>
      <w:r>
        <w:rPr>
          <w:color w:val="000000"/>
          <w:sz w:val="24"/>
          <w:szCs w:val="24"/>
        </w:rPr>
        <w:t xml:space="preserve">Jelen kutatás célja az, hogy mélyebb és személyesebb tapasztalatszerzés útján közelítsen az emberi reprodukciós eljárások témaköréhez, amelyhez többek között az általam készített kérdőíves felmérés nyújt segítséget, friss ismeretet biztosítva jelenünk részben gyermekvállalási attitűdjéről, részben pedig a megkérdezettek mesterséges megtermékenyítésről való gondolkodásáról és tapasztaltságáról, ugyanis meglehetősen érdekes, valamint meglátásom szerint hasznos következtetésekhez vezet annak vizsgálata, hogy e témakörrel összefüggő szabályozás mennyire tűnik megengedőnek vagy éppen szigorúnak a kitöltők számára; mikortól lépnék át azt a határt, amelyet a jogalkotó felállított, vagy alapvetően élnének-e egyáltalán a technológiai fejlődés adta mesterséges módszerrel, ha a szükség úgy hozná.</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97491">
    <w:multiLevelType w:val="hybridMultilevel"/>
    <w:lvl w:ilvl="0" w:tplc="109286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97491">
    <w:abstractNumId w:val="650974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51260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