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LÜKŐ LORETTA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valaki255@gmail.com</w:t>
            </w:r>
            <w:r w:rsidRPr="001067CD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Madari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Úton az egyetemi tanulmányok során megszerzett készségek fejlesztése felé – Egy kvalitatív kutatás a gazdasági diplomások álláshirdetéseiből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felsőoktatás;munkaerőpiac;skill;munkatapasztalat;tudás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Eurostat adatbázisa alapján hazánkban évről évre nő azok száma, akik felsőfokú képesítést</w:t>
      </w:r>
      <w:r>
        <w:rPr>
          <w:color w:val="000000"/>
          <w:sz w:val="24"/>
          <w:szCs w:val="24"/>
        </w:rPr>
        <w:br/>
        <w:t xml:space="preserve">szereznek. Amíg 2000-ben a 25-34 éves korosztálynak mindössze 14,6%-a rendelkezett</w:t>
      </w:r>
      <w:r>
        <w:rPr>
          <w:color w:val="000000"/>
          <w:sz w:val="24"/>
          <w:szCs w:val="24"/>
        </w:rPr>
        <w:br/>
        <w:t xml:space="preserve">felsőfokú végzettséggel, addig ez a szám a 2021-re már 32,9%-ra, több, mint a kétszeresére</w:t>
      </w:r>
      <w:r>
        <w:rPr>
          <w:color w:val="000000"/>
          <w:sz w:val="24"/>
          <w:szCs w:val="24"/>
        </w:rPr>
        <w:br/>
        <w:t xml:space="preserve">emelkedett. Ezzel párhuzamosan egyre több elvárás jelenik meg a munkaerőpiacon a</w:t>
      </w:r>
      <w:r>
        <w:rPr>
          <w:color w:val="000000"/>
          <w:sz w:val="24"/>
          <w:szCs w:val="24"/>
        </w:rPr>
        <w:br/>
        <w:t xml:space="preserve">pályakezdőkkel szemben. Különösen nehéz helyzetben vannak a gazdaságtudományi</w:t>
      </w:r>
      <w:r>
        <w:rPr>
          <w:color w:val="000000"/>
          <w:sz w:val="24"/>
          <w:szCs w:val="24"/>
        </w:rPr>
        <w:br/>
        <w:t xml:space="preserve">diplomások, mert évek óta ez a legnépszerűbb továbbtanulási irány. A kutatásom során három</w:t>
      </w:r>
      <w:r>
        <w:rPr>
          <w:color w:val="000000"/>
          <w:sz w:val="24"/>
          <w:szCs w:val="24"/>
        </w:rPr>
        <w:br/>
        <w:t xml:space="preserve">oldalról - munkaerőpiaci, hallgatói és egyetemi - vizsgálom meg, hogy elegendő-e az egyetem</w:t>
      </w:r>
      <w:r>
        <w:rPr>
          <w:color w:val="000000"/>
          <w:sz w:val="24"/>
          <w:szCs w:val="24"/>
        </w:rPr>
        <w:br/>
        <w:t xml:space="preserve">során megszerzett tudás és az elsajátított képességek a munkaerőpiaci érvényesüléshez. Az</w:t>
      </w:r>
      <w:r>
        <w:rPr>
          <w:color w:val="000000"/>
          <w:sz w:val="24"/>
          <w:szCs w:val="24"/>
        </w:rPr>
        <w:br/>
        <w:t xml:space="preserve">álláshirdető platformokon (Profession, LindkedIn, Zyntern) megtalálható pályakezdőknek</w:t>
      </w:r>
      <w:r>
        <w:rPr>
          <w:color w:val="000000"/>
          <w:sz w:val="24"/>
          <w:szCs w:val="24"/>
        </w:rPr>
        <w:br/>
        <w:t xml:space="preserve">szóló, gazdasági irányú állásokból egyszerű véletlen mintát vettem. Ezek kvalitatív elemzése</w:t>
      </w:r>
      <w:r>
        <w:rPr>
          <w:color w:val="000000"/>
          <w:sz w:val="24"/>
          <w:szCs w:val="24"/>
        </w:rPr>
        <w:br/>
        <w:t xml:space="preserve">során a hirdetésekben szereplő elvárásokat összevetettem a Budapesti Corvinus Egyetem</w:t>
      </w:r>
      <w:r>
        <w:rPr>
          <w:color w:val="000000"/>
          <w:sz w:val="24"/>
          <w:szCs w:val="24"/>
        </w:rPr>
        <w:br/>
        <w:t xml:space="preserve">gazdasági képzési programjaiban (alapképzések, illetve mesterképzések) szereplő</w:t>
      </w:r>
      <w:r>
        <w:rPr>
          <w:color w:val="000000"/>
          <w:sz w:val="24"/>
          <w:szCs w:val="24"/>
        </w:rPr>
        <w:br/>
        <w:t xml:space="preserve">képességmátrixok elemeivel. Továbbá megvizsgáltam, hogy mekkora az átfedés az egyetem</w:t>
      </w:r>
      <w:r>
        <w:rPr>
          <w:color w:val="000000"/>
          <w:sz w:val="24"/>
          <w:szCs w:val="24"/>
        </w:rPr>
        <w:br/>
        <w:t xml:space="preserve">gazdasági alapszakjai között, illetve, hogy mennyiben nyújt többet egy mesterképzés.</w:t>
      </w:r>
      <w:r>
        <w:rPr>
          <w:color w:val="000000"/>
          <w:sz w:val="24"/>
          <w:szCs w:val="24"/>
        </w:rPr>
        <w:br/>
        <w:t xml:space="preserve">Kérdőíves felmérés keretén belül a hallgatókat is megkérdeztem, hogy saját bevallásuk szerint</w:t>
      </w:r>
      <w:r>
        <w:rPr>
          <w:color w:val="000000"/>
          <w:sz w:val="24"/>
          <w:szCs w:val="24"/>
        </w:rPr>
        <w:br/>
        <w:t xml:space="preserve">eddigi tanulmányaik során, és amennyiben dolgoznak, a munkavégzés keretein belül milyen</w:t>
      </w:r>
      <w:r>
        <w:rPr>
          <w:color w:val="000000"/>
          <w:sz w:val="24"/>
          <w:szCs w:val="24"/>
        </w:rPr>
        <w:br/>
        <w:t xml:space="preserve">képességekre tettek szert, és ezek mennyire vannak egymással átfedésben. Végezetül pedig a</w:t>
      </w:r>
      <w:r>
        <w:rPr>
          <w:color w:val="000000"/>
          <w:sz w:val="24"/>
          <w:szCs w:val="24"/>
        </w:rPr>
        <w:br/>
        <w:t xml:space="preserve">Budapesti Corvinus Egyetem oktatási rektorhelyettesét kérdeztem meg az egyetem stratégiai</w:t>
      </w:r>
      <w:r>
        <w:rPr>
          <w:color w:val="000000"/>
          <w:sz w:val="24"/>
          <w:szCs w:val="24"/>
        </w:rPr>
        <w:br/>
        <w:t xml:space="preserve">céljairól, illetve arról, hogy hogyan követi az intézmény a munkaerőpiaci trendeket.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581413">
    <w:multiLevelType w:val="hybridMultilevel"/>
    <w:lvl w:ilvl="0" w:tplc="906256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581413">
    <w:abstractNumId w:val="285814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69143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