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SÓS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sospipetta@gmail.com</w:t>
            </w:r>
            <w:r w:rsidRPr="001067CD">
              <w:rPr>
                <w:i/>
              </w:rPr>
              <w:br/>
            </w:r>
            <w:r w:rsidR="00A96AEC">
              <w:t>Képalkotás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Tarnóczi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Fátum sorozat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Sorscsapás; kontraszt; komplementer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Fátum, azaz elkerülhetetlen sorscsapás, előre megszabott, minden körülmények között beteljesedő, szomorú és/vagy tragikus végzet. Képeim egy szélvihar utáni jelenetet mutatnak be egy számomra jelentőségteljes és emlékekkel teli helyszínről, miként hatalmasodott felül a természet az ember által épített környezeten, elsöpörve, szinte teljesen semmivé téve azt. Képeim elsősorban anyagtanulmányként készültek, ezek közül is a legérdekesebb az első számú darab, ahol mindennapi konyhai kiegészítőket használtam segítségül. A fatörzs, illetve a talajon megjelenő kérges és kitüremkedő részleteket akrilfestékbe kevert liszt segítségével tudtam létrehozni. Ezen képem hordozója még könyvkötészeti karton volt. Amint eldöntöttem, hogy bővítem a képemet egy sorozattá, tudtam, hogy a következő képekhez már professzionálisabb anyagokat szeretnék használni. Ennek ellenére az első képemet eszembe sem jutott újra alkotni, hiszen remek különbséget mutat be a hétköznapi és a szakszerű anyagok minősége között. A további kettő képnél akriltömítő pasztát használtam a durva részletek megjelenítéshez, hordozóanyagként pedig farostot használtam a jobb tartás érdekében. A textúrák alkalmazása révén a felületek gazdagabbá és izgalmasabbá válnak, ami mélységet kölcsönöz a képeknek.</w:t>
      </w:r>
      <w:r>
        <w:rPr>
          <w:color w:val="000000"/>
          <w:sz w:val="24"/>
          <w:szCs w:val="24"/>
        </w:rPr>
        <w:br/>
        <w:t xml:space="preserve">A sorozat összes tagján ügyeltem egyfajta feszültség fenntartására, melynek eszközéül a komplementer színpárok használatát választottam (azok közül is a számomra legizgalmasabbat). Ezen kívül nagy hangsúlyt fektettem a hideg-meleg színek játékára is. Ezeknek a színeknek a kombinálása lehetővé teszi, hogy a művek dinamikusak és kiegyensúlyozottak legyenek, miközben folyamatosan fenntartják a feszültséget.</w:t>
      </w:r>
      <w:r>
        <w:rPr>
          <w:color w:val="000000"/>
          <w:sz w:val="24"/>
          <w:szCs w:val="24"/>
        </w:rPr>
        <w:br/>
        <w:t xml:space="preserve">Legfőbb inspirációmként Jovián György szolgált, pontosabban azon művei, melyek rombolt, roncsolt környezetet mutatnak be. Rendkívül lenyűgözőek, hiszen képesek megragadni a rombolás szépségét és a káoszban rejlő rendet, melyet a saját képeimen is célul tűztem ki.</w:t>
      </w:r>
      <w:r>
        <w:rPr>
          <w:color w:val="000000"/>
          <w:sz w:val="24"/>
          <w:szCs w:val="24"/>
        </w:rPr>
        <w:br/>
        <w:t xml:space="preserve">A festményeim vegyes technikával készültek, farostra (az első kép kivételével, mely kartonra). Méretük 71,5x71,5 cm. A sorozat témája a pusztulás, a természet elhatalmasodó ereje az emberek és az általuk létrehozott létesítmények felett. Fő szerepet kapott a megjelenített textúra, illetve az élénk és erős színkontrasztok.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309113">
    <w:multiLevelType w:val="hybridMultilevel"/>
    <w:lvl w:ilvl="0" w:tplc="114189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309113">
    <w:abstractNumId w:val="223091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9589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