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LUCA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tluca1225@gmail.com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Árva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Projektmenedzsment egy építőipari kisvállalkozásnál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hálóterv, átfutási idő; bizonytalanság; fuzzy szigmoid tagsági függvény; fuzzy FMEA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projektmenedzsment szempontjából követi nyomon egy családi ház építési folyamatait, melynek lépéseit különböző módszerek segítségével mutatja be. A feldolgozás során bemutatásra került az egyes folyamatok sorrendisége, ezek időszükséglete, valamint a késedelmes, ill. hibás teljesítésekből adódó bizonytalanságok, kockázatok kezelése. A módszertani skála magában foglalja a hálótervezés gyakorlatát, mely során a projektlépések egymásutánja került feltüntetésre, különös figyelmet fordítva azokra a tevékenységekre, mint például a betonozás vagy a falazás, melyeknél a kritikus úton való elhelyezkedés miatt rendkívül fontos a határidők precíz betartása a csúszások elkerülése végett. A bizonytalanság és a sok egymás haladásától függő, késő projektlépés szemléltetésére szigmoid tagsági függvénnyel bíró fuzzy számok nyújtanak segítséget, melyek az átfutási idők bizonytalanságát megfelelően szemléltetik az illesztett függvényekkel, ezáltal a projektvezetők számára ad támpontot a szerződéskötések időzítésére. Egyes felmerülő kockázatok a projekt időbeli csúszását eredményezhetik, ezekre FMEA módszerrel való elemzés után, a bekövetkezési valószínűségük csökkentésére különböző javaslatok kerültek felsorolásra, mint például kötbér kikötése, időjárás jelentések folyamatos figyelése, erőforrások rendelkezésre állásának ütemezése, folyamatok megfelelő időzítése, de a legfontosabb a teljes projektet átható projektvezetői felügyelet, emellett a dolgozat röviden bemutatja az FMEA elemzés kiegészítését fuzzy logikával, a bizonytalanságok megfelelő szemléltetése céljából.</w:t>
      </w:r>
      <w:r>
        <w:rPr>
          <w:color w:val="000000"/>
          <w:sz w:val="24"/>
          <w:szCs w:val="24"/>
        </w:rPr>
        <w:br/>
        <w:t xml:space="preserve">A dolgozat a bemutatott módszerek segítségével érthetővé teszi megrendelő és a projekt résztvevői számára is, hogy a kivitelezés során, a tervezéstől az átadásig elvégzendő munkák mennyi időt vesznek igénybe, milyen kockázatok léphetnek fel, ezek hogyan befolyásolják a tervezett ütemezést, és milyen intézkedések foganatosításával lehet minimalizálni ezek előfordulását.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48680">
    <w:multiLevelType w:val="hybridMultilevel"/>
    <w:lvl w:ilvl="0" w:tplc="16034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48680">
    <w:abstractNumId w:val="43348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643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