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PÉRI BENCE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bence.peri@gmail.com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Paraméterválasztás hatása additív gyártással készített Ti-6Al-4V próbatestek gyártási idő csökkenésére és legfontosabb mechanikai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Anyagvizsgálat; Additív gyártás; Maradó feszültség; SLM; Ti-6Al-4V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additív gyártás napjainkban egy igen meghatározó gyártási eljárás, rengeteg lehetőséggel</w:t>
      </w:r>
      <w:r>
        <w:rPr>
          <w:color w:val="000000"/>
          <w:sz w:val="24"/>
          <w:szCs w:val="24"/>
        </w:rPr>
        <w:br/>
        <w:t xml:space="preserve">és kiaknázatlan területtel. Ezen belül is az SLM (Selective Laser Melting) technológia, amivel</w:t>
      </w:r>
      <w:r>
        <w:rPr>
          <w:color w:val="000000"/>
          <w:sz w:val="24"/>
          <w:szCs w:val="24"/>
        </w:rPr>
        <w:br/>
        <w:t xml:space="preserve">a dolgozat keretein belül bővebben foglalkozom, kivállóan alkalmazható orvosi</w:t>
      </w:r>
      <w:r>
        <w:rPr>
          <w:color w:val="000000"/>
          <w:sz w:val="24"/>
          <w:szCs w:val="24"/>
        </w:rPr>
        <w:br/>
        <w:t xml:space="preserve">implantátumok gyártására Ti-6Al-4V felhasználásával, valamint a repüléstechnika potenciális</w:t>
      </w:r>
      <w:r>
        <w:rPr>
          <w:color w:val="000000"/>
          <w:sz w:val="24"/>
          <w:szCs w:val="24"/>
        </w:rPr>
        <w:br/>
        <w:t xml:space="preserve">alapanyaga kis sűrűsége miatt.</w:t>
      </w:r>
      <w:r>
        <w:rPr>
          <w:color w:val="000000"/>
          <w:sz w:val="24"/>
          <w:szCs w:val="24"/>
        </w:rPr>
        <w:br/>
        <w:t xml:space="preserve">A dolgozatomban ilyen, Ti-6Al-4V porból SLM technologiával készített próbatestek</w:t>
      </w:r>
      <w:r>
        <w:rPr>
          <w:color w:val="000000"/>
          <w:sz w:val="24"/>
          <w:szCs w:val="24"/>
        </w:rPr>
        <w:br/>
        <w:t xml:space="preserve">vizsgálatával foglalkozom, melyek különböző gyártási paraméterekkel készültek a gyártási</w:t>
      </w:r>
      <w:r>
        <w:rPr>
          <w:color w:val="000000"/>
          <w:sz w:val="24"/>
          <w:szCs w:val="24"/>
        </w:rPr>
        <w:br/>
        <w:t xml:space="preserve">idő csökkentése érdekében, majd szakítóvizsgálatot végeztem rajtuk egy tanszéki kutatási</w:t>
      </w:r>
      <w:r>
        <w:rPr>
          <w:color w:val="000000"/>
          <w:sz w:val="24"/>
          <w:szCs w:val="24"/>
        </w:rPr>
        <w:br/>
        <w:t xml:space="preserve">projekt keretében. A mérések eredményei alapján megvizsgáltam, hogy a változtatások</w:t>
      </w:r>
      <w:r>
        <w:rPr>
          <w:color w:val="000000"/>
          <w:sz w:val="24"/>
          <w:szCs w:val="24"/>
        </w:rPr>
        <w:br/>
        <w:t xml:space="preserve">mennyiben befolyásolták a próbatestek mechanikai jellemzőit, ill. értelmezem az</w:t>
      </w:r>
      <w:r>
        <w:rPr>
          <w:color w:val="000000"/>
          <w:sz w:val="24"/>
          <w:szCs w:val="24"/>
        </w:rPr>
        <w:br/>
        <w:t xml:space="preserve">eredményeket az anyagszerkezeti jellemzők és a gyártáskori termikus előélet függvényében.</w:t>
      </w:r>
      <w:r>
        <w:rPr>
          <w:color w:val="000000"/>
          <w:sz w:val="24"/>
          <w:szCs w:val="24"/>
        </w:rPr>
        <w:br/>
        <w:t xml:space="preserve">Az így kapott legjobb beállításnál a maradó feszültségeket és a gyártási idő változását is</w:t>
      </w:r>
      <w:r>
        <w:rPr>
          <w:color w:val="000000"/>
          <w:sz w:val="24"/>
          <w:szCs w:val="24"/>
        </w:rPr>
        <w:br/>
        <w:t xml:space="preserve">megvizsgálom, hogy így tudjam bizonyítani, hogy a változtatások megfelelnek-e az</w:t>
      </w:r>
      <w:r>
        <w:rPr>
          <w:color w:val="000000"/>
          <w:sz w:val="24"/>
          <w:szCs w:val="24"/>
        </w:rPr>
        <w:br/>
        <w:t xml:space="preserve">elvárásoknak, és kisebb mechanikai tulajdonságváltozások mellett valóban csökkenthető a</w:t>
      </w:r>
      <w:r>
        <w:rPr>
          <w:color w:val="000000"/>
          <w:sz w:val="24"/>
          <w:szCs w:val="24"/>
        </w:rPr>
        <w:br/>
        <w:t xml:space="preserve">gyártáshoz szükséges idő.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45041">
    <w:multiLevelType w:val="hybridMultilevel"/>
    <w:lvl w:ilvl="0" w:tplc="4697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5041">
    <w:abstractNumId w:val="51845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592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