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KISIDA JÚLIA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kisida.julia.lili@edu.bme.hu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Federált Bayes-háló tanulás neonatális intenzív centrumok elosztott adataiból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federált tanulás;gépi tanulás;neonatális intenzív centrum;Bayes-hálók;mesterséges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értelmezhető és megbízható mesterséges intelligencia módszerek iránti igény miatt és az okozatiság közvetlen reprezentálásának a lehetősége miatt egyre nő az igény a Bayes-hálózatok hatékony, felskálázható gépi tanulására. A struktúra tanulásának diszkrét jellege, alapvető megfogalmazásban NP-teljes volta és nehéz párhuzamosíthatósága miatt ez hosszú időn át nem tűnt feloldhatónak. Egy 2018-ban publikált újszerű megközelítés (Zheng, Aragam, Ravikumar, Xing: DAGs with NO TEARS) egy folytonos optimalizációs problémaként fogalmazta újra a feladatot az építendő irányított körmentes gráf aciklikusságát biztosító feltétel átdolgozásával. Ezáltal a feladat már megoldható standard numerikus algoritmusokkal.</w:t>
      </w:r>
      <w:r>
        <w:rPr>
          <w:color w:val="000000"/>
          <w:sz w:val="24"/>
          <w:szCs w:val="24"/>
        </w:rPr>
        <w:br/>
        <w:t xml:space="preserve">Az adatok elosztott volta és személyi, illetve intézményi szintű védettsége további kihívást jelent a gépi tanulási eljárások alkalmazására. A federált tanulási módszerek erre jelentenek megoldást, mivel ekkor a partnereknek nem szükséges az adatokat, elegendő a modellparamétereket megosztani a központtal. Az algoritmus egyes részei így lokálisan, a partnereknél futnak, majd a modellparaméterek megosztása után a központi globális modellen hajtódnak végre a szükséges lépések. A federált tanulási keretrendszerbe a Bayes-hálózatok folytonos alapú optimalizációja természetes módon tagolható be.</w:t>
      </w:r>
      <w:r>
        <w:rPr>
          <w:color w:val="000000"/>
          <w:sz w:val="24"/>
          <w:szCs w:val="24"/>
        </w:rPr>
        <w:br/>
        <w:t xml:space="preserve">A dolgozatomban bemutatom a NOTEARS és a federált NOTEARS-ADMM algoritmusokat, melyek folytonos alapú optimalizációs problémaként tekintenek a Bayes-háló tanulásra. Szisztematikusan kiértékelem a teljesítményüket különböző hiperparaméter beállítások mellett és javaslatot teszek egy federált tanulási protokollra, a hiperparaméterek megválasztására. A generált gráfok elemzését több szempont szerint is elvégzem: egyrészt vizsgálom a federált algoritmus eredményét különböző számú, illetve különböző mintaszámú kliensek esetén is, másrészt külön figyelmet fordítok a partnerek adataiból lokális, globális és federált módon épített gráfok különbségeinek feltárására.</w:t>
      </w:r>
      <w:r>
        <w:rPr>
          <w:color w:val="000000"/>
          <w:sz w:val="24"/>
          <w:szCs w:val="24"/>
        </w:rPr>
        <w:br/>
        <w:t xml:space="preserve">A Bayes-hálózatok federált tanulását neonatális intenzív centrumok koraszülött intenzív ellátását leíró adatokon végzem el. A területen a kezelést leíró döntési protokollnak nagy súlya van, hiszen újszülöttek élete a tét, ezért nagyon fontos, hogy az egyes döntési stratégiák elemzése megtörténjen és lehetőség legyen a visszacsatolásra. A mesterséges intelligencia bevonása ugyanakkor nemcsak erre teremt lehetőséget: az adatból épített oksági struktúrák vizsgálata akár eddig nem ismert összefüggésekre is fényt deríthet.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84930">
    <w:multiLevelType w:val="hybridMultilevel"/>
    <w:lvl w:ilvl="0" w:tplc="85188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84930">
    <w:abstractNumId w:val="97384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843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