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SZATMÁRI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szatmari.levente@edu.bme.hu</w:t>
            </w:r>
            <w:r w:rsidRPr="001067CD">
              <w:rPr>
                <w:i/>
              </w:rPr>
              <w:br/>
            </w:r>
            <w:r w:rsidR="00A96AEC">
              <w:t>Építményinformatikai-mérnök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Hamdy Mohamed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NTNU - Norvég Természettudományi és Műszaki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Jelle Bjorn Petter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NTNU - Norvég Természettudományi és Műszaki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BIM-BASED ENERGY AND ENVIRONMENTAL OPTIMIZATION OF AN EDUCATIONAL BUILDING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Dinamikus szimuláció, épületenergetika, fenntarthatóság, épületszerkezetek, LCA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véges energiaforrások és az általánosan fokozódó fogyasztás ellentétéből fakadóan</w:t>
      </w:r>
      <w:r>
        <w:rPr>
          <w:color w:val="000000"/>
          <w:sz w:val="24"/>
          <w:szCs w:val="24"/>
        </w:rPr>
        <w:br/>
        <w:t xml:space="preserve">építőmérnökként közösségi felelősségünk szem előtt tartani és a tőlünk telhető legnagyobb</w:t>
      </w:r>
      <w:r>
        <w:rPr>
          <w:color w:val="000000"/>
          <w:sz w:val="24"/>
          <w:szCs w:val="24"/>
        </w:rPr>
        <w:br/>
        <w:t xml:space="preserve">mértékben csökkenteni az építőipar környezetterhelését és elősegíteni az iparág</w:t>
      </w:r>
      <w:r>
        <w:rPr>
          <w:color w:val="000000"/>
          <w:sz w:val="24"/>
          <w:szCs w:val="24"/>
        </w:rPr>
        <w:br/>
        <w:t xml:space="preserve">dekarbonizációs törekvéseit, legyen szó akár újonnan megvalósuló projektekről, akár</w:t>
      </w:r>
      <w:r>
        <w:rPr>
          <w:color w:val="000000"/>
          <w:sz w:val="24"/>
          <w:szCs w:val="24"/>
        </w:rPr>
        <w:br/>
        <w:t xml:space="preserve">meglévő építmények korszerűsítésének feladatairól.</w:t>
      </w:r>
      <w:r>
        <w:rPr>
          <w:color w:val="000000"/>
          <w:sz w:val="24"/>
          <w:szCs w:val="24"/>
        </w:rPr>
        <w:br/>
        <w:t xml:space="preserve">Általánosan elmondható, hogy az oktatási épületek túlnyomó többsége sem energetikailag,</w:t>
      </w:r>
      <w:r>
        <w:rPr>
          <w:color w:val="000000"/>
          <w:sz w:val="24"/>
          <w:szCs w:val="24"/>
        </w:rPr>
        <w:br/>
        <w:t xml:space="preserve">sem felhasználói komfort szempontjából nem felel meg a jelenkor követelményeinek, mely</w:t>
      </w:r>
      <w:r>
        <w:rPr>
          <w:color w:val="000000"/>
          <w:sz w:val="24"/>
          <w:szCs w:val="24"/>
        </w:rPr>
        <w:br/>
        <w:t xml:space="preserve">problémák jellemzően kéz a kézben járnak, így megoldásuk is szükségszerűen többfókuszú.</w:t>
      </w:r>
      <w:r>
        <w:rPr>
          <w:color w:val="000000"/>
          <w:sz w:val="24"/>
          <w:szCs w:val="24"/>
        </w:rPr>
        <w:br/>
        <w:t xml:space="preserve">Dolgozatomban első részében szakirodalmi kutatást végeztem az épületek energetikai</w:t>
      </w:r>
      <w:r>
        <w:rPr>
          <w:color w:val="000000"/>
          <w:sz w:val="24"/>
          <w:szCs w:val="24"/>
        </w:rPr>
        <w:br/>
        <w:t xml:space="preserve">követelményeknek való megfelelésének, környezetterhelési tényezők és legfőképpen a CO 2</w:t>
      </w:r>
      <w:r>
        <w:rPr>
          <w:color w:val="000000"/>
          <w:sz w:val="24"/>
          <w:szCs w:val="24"/>
        </w:rPr>
        <w:br/>
        <w:t xml:space="preserve">egyenérték potenciális csökkentése szempontjából, valamint a felhasználói komfort</w:t>
      </w:r>
      <w:r>
        <w:rPr>
          <w:color w:val="000000"/>
          <w:sz w:val="24"/>
          <w:szCs w:val="24"/>
        </w:rPr>
        <w:br/>
        <w:t xml:space="preserve">témakörében, illetve a modern és innovatív hőszigetelő rendszerek kialakításainak</w:t>
      </w:r>
      <w:r>
        <w:rPr>
          <w:color w:val="000000"/>
          <w:sz w:val="24"/>
          <w:szCs w:val="24"/>
        </w:rPr>
        <w:br/>
        <w:t xml:space="preserve">módszereiről a témához kapcsolódóan.</w:t>
      </w:r>
      <w:r>
        <w:rPr>
          <w:color w:val="000000"/>
          <w:sz w:val="24"/>
          <w:szCs w:val="24"/>
        </w:rPr>
        <w:br/>
        <w:t xml:space="preserve">Dolgozatom tárgy</w:t>
      </w:r>
      <w:r>
        <w:rPr>
          <w:color w:val="000000"/>
          <w:sz w:val="24"/>
          <w:szCs w:val="24"/>
        </w:rPr>
        <w:br/>
        <w:t xml:space="preserve">ául a BME ST épület ét választottam , mely az egyetemi kampusz épületei</w:t>
      </w:r>
      <w:r>
        <w:rPr>
          <w:color w:val="000000"/>
          <w:sz w:val="24"/>
          <w:szCs w:val="24"/>
        </w:rPr>
        <w:br/>
        <w:t xml:space="preserve">közül az egyik legmagasabb a fajlagos energia igénnyel rendelkezik . Az épületről BIM modellt</w:t>
      </w:r>
      <w:r>
        <w:rPr>
          <w:color w:val="000000"/>
          <w:sz w:val="24"/>
          <w:szCs w:val="24"/>
        </w:rPr>
        <w:br/>
        <w:t xml:space="preserve">készítettem a fellelhető tervdokumentáció k és helyszíni szemlék alapján, majd a modell</w:t>
      </w:r>
      <w:r>
        <w:rPr>
          <w:color w:val="000000"/>
          <w:sz w:val="24"/>
          <w:szCs w:val="24"/>
        </w:rPr>
        <w:br/>
        <w:t xml:space="preserve">felhasználásával dinamikus energetikai szimulációt futtattam az épület jelenlegi energetikai</w:t>
      </w:r>
      <w:r>
        <w:rPr>
          <w:color w:val="000000"/>
          <w:sz w:val="24"/>
          <w:szCs w:val="24"/>
        </w:rPr>
        <w:br/>
        <w:t xml:space="preserve">teljesítőképességének megértése céljából.</w:t>
      </w:r>
      <w:r>
        <w:rPr>
          <w:color w:val="000000"/>
          <w:sz w:val="24"/>
          <w:szCs w:val="24"/>
        </w:rPr>
        <w:br/>
        <w:t xml:space="preserve">Ezután genetikus algoritmusok Python környezetben történő implementálásával vizsgáltam a</w:t>
      </w:r>
      <w:r>
        <w:rPr>
          <w:color w:val="000000"/>
          <w:sz w:val="24"/>
          <w:szCs w:val="24"/>
        </w:rPr>
        <w:br/>
        <w:t xml:space="preserve">felújítandó épületburok optimális kialakítási alternatíváit annak érdekében, hogy a</w:t>
      </w:r>
      <w:r>
        <w:rPr>
          <w:color w:val="000000"/>
          <w:sz w:val="24"/>
          <w:szCs w:val="24"/>
        </w:rPr>
        <w:br/>
        <w:t xml:space="preserve">potenciális energiahatékonysági célú felújítási javaslat mind CO 2 egyenérték, mind pedig</w:t>
      </w:r>
      <w:r>
        <w:rPr>
          <w:color w:val="000000"/>
          <w:sz w:val="24"/>
          <w:szCs w:val="24"/>
        </w:rPr>
        <w:br/>
        <w:t xml:space="preserve">felhasználói komfort szempontjából a lehető legkedvezőbb kialakítású lehessen.</w:t>
      </w:r>
      <w:r>
        <w:rPr>
          <w:color w:val="000000"/>
          <w:sz w:val="24"/>
          <w:szCs w:val="24"/>
        </w:rPr>
        <w:br/>
        <w:t xml:space="preserve">Munkám során cél volt a felújítási munkálatokat követő 20 éves ciklus lehető legkisebb</w:t>
      </w:r>
      <w:r>
        <w:rPr>
          <w:color w:val="000000"/>
          <w:sz w:val="24"/>
          <w:szCs w:val="24"/>
        </w:rPr>
        <w:br/>
        <w:t xml:space="preserve">környezetterheléssel járó változatának megállapítása a lehető legnagyobb felhasználói</w:t>
      </w:r>
      <w:r>
        <w:rPr>
          <w:color w:val="000000"/>
          <w:sz w:val="24"/>
          <w:szCs w:val="24"/>
        </w:rPr>
        <w:br/>
        <w:t xml:space="preserve">komforttal párosítva. A BIM alapokon végzett dinamikus szimulációval támogatott többcélú</w:t>
      </w:r>
      <w:r>
        <w:rPr>
          <w:color w:val="000000"/>
          <w:sz w:val="24"/>
          <w:szCs w:val="24"/>
        </w:rPr>
        <w:br/>
        <w:t xml:space="preserve">optimalizációs eljárások alkalmazása az energiahatékonysági felújítások terén lehetővé teszi,</w:t>
      </w:r>
      <w:r>
        <w:rPr>
          <w:color w:val="000000"/>
          <w:sz w:val="24"/>
          <w:szCs w:val="24"/>
        </w:rPr>
        <w:br/>
        <w:t xml:space="preserve">hogy az épületek tervezett innovatív és megvalósítható kialakítása a lehető legkisebb</w:t>
      </w:r>
      <w:r>
        <w:rPr>
          <w:color w:val="000000"/>
          <w:sz w:val="24"/>
          <w:szCs w:val="24"/>
        </w:rPr>
        <w:br/>
        <w:t xml:space="preserve">környezeti lábnyom mellett érje el a legnagyobb felhasználói komfortnövekedést, illetve</w:t>
      </w:r>
      <w:r>
        <w:rPr>
          <w:color w:val="000000"/>
          <w:sz w:val="24"/>
          <w:szCs w:val="24"/>
        </w:rPr>
        <w:br/>
        <w:t xml:space="preserve">energiafogyasztásbéli megtakarítást, hozzájárulva ezzel az egyetem fenntarthatósági</w:t>
      </w:r>
      <w:r>
        <w:rPr>
          <w:color w:val="000000"/>
          <w:sz w:val="24"/>
          <w:szCs w:val="24"/>
        </w:rPr>
        <w:br/>
        <w:t xml:space="preserve">törekvéseihez is.</w:t>
      </w:r>
      <w:r>
        <w:rPr>
          <w:color w:val="000000"/>
          <w:sz w:val="24"/>
          <w:szCs w:val="24"/>
        </w:rPr>
        <w:br/>
        <w:t xml:space="preserve">(A dolgozatot a konzulensekkel való együttműködés érdekében angol nyelven készítettem el.)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94572">
    <w:multiLevelType w:val="hybridMultilevel"/>
    <w:lvl w:ilvl="0" w:tplc="25783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94572">
    <w:abstractNumId w:val="84594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659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