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n.zoltan.1999@gmail.com</w:t>
            </w:r>
            <w:r w:rsidRPr="001067CD">
              <w:rPr>
                <w:i/>
              </w:rPr>
              <w:br/>
            </w:r>
            <w:r w:rsidR="00A96AEC">
              <w:t>Építmény-informatikai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Lovas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Somogyi József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Vonalas létesítmények életciklus-menedzsmentje építményinformatikai alapokon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BIM;infrastruktúra;építmény életciklus;digitalizáció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magasépítésben a digitális megoldások és az Építmény-információs menedzsment (BIM) alkalmazása az elmúlt években a mindennapok részévé vált. A vonalas létesítmények esetében ez a fejlődés egyelőre csak követi a magasépítésben látható irányokat, azonban az igény itt is megvan ezen technológiák és eljárások bevezetésére, mivel a legtöbb infrastruktúrával kapcsolatos építményünk nagy kiterjedésű és összetett mérnöki létesítmény.</w:t>
      </w:r>
      <w:r>
        <w:rPr>
          <w:color w:val="000000"/>
          <w:sz w:val="24"/>
          <w:szCs w:val="24"/>
        </w:rPr>
        <w:br/>
        <w:t xml:space="preserve">Dolgozatomban egy lehatárolt körben körüljárom a hazai közlekedési infrastruktúra fejlesztésben érdekelt szereplők igényeit, jelenlegi helyzetüket, megvizsgálom az éppen átalakulóban lévő törvényi szabályozásokat, összevetve a jelenlegi ipari állapototokkal. A BIM szemléletnek megfelelően nem elég külön-külön vizsgálni a tervezés, kivitelezés és üzemeltetés folyamatát, ezeket egészében szükséges kezelnünk. Célom, hogy a feltárt igények és lehetőségek mentén egy olyan megoldást dolgozzak ki, mely együttműködésre alkalmas szoftverkörnyezetekkel támogatja a vonalas létesítmények teljes életciklusát kiszolgáló mérnöki folyamatokat.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27375">
    <w:multiLevelType w:val="hybridMultilevel"/>
    <w:lvl w:ilvl="0" w:tplc="81884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27375">
    <w:abstractNumId w:val="27727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986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