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szabobence20010408@gmail.com</w:t>
            </w:r>
            <w:r w:rsidRPr="001067CD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Kövesdi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Széchenyi lánchíd lánclemezek korróziós állapotának időbeli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Lánchíd; korrózió; statisztika; időbeliség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acélszerkezetek korrózióvédelmét az egész életciklusuk során biztosítani kell, hogy megelőzhető legyen az anyag tönkremenetele. Rendszeres és jól kivitelezett karbantartással nagy mértékben csökkenthetők a korróziós károsodások. A korróziós folyamatokba megfelelő időben történő beavatkozáshoz szükség van korróziós mérésekre, amely során előállított adatok alapján extrapolációs számításokat lehet végezni a szerkezetek időbeli változásának becslésére.</w:t>
      </w:r>
      <w:r>
        <w:rPr>
          <w:color w:val="000000"/>
          <w:sz w:val="24"/>
          <w:szCs w:val="24"/>
        </w:rPr>
        <w:br/>
        <w:t xml:space="preserve">A tavalyi TDK dolgozatomban a Széchenyi lánchíd lánclemezein 2022. évben a BME Hidak és Szerkezetek Tanszék által végzett korróziós mérések eredményeinek matematikai statisztikai alapú kiértékelésével foglalkoztam, és egy korróziós felületmodellt hoztam létre.</w:t>
      </w:r>
      <w:r>
        <w:rPr>
          <w:color w:val="000000"/>
          <w:sz w:val="24"/>
          <w:szCs w:val="24"/>
        </w:rPr>
        <w:br/>
        <w:t xml:space="preserve">A kutatás folytatásaként ezen geometriai modell és a korábbi három korróziós mérés tendenciáinak felhasználásával megvizsgálom, hogy különböző, a korróziós károsodás időbeli változását becslő modellek alapján a Lánchíd lánclemezek korróziója hogyan prognosztizálható rendszeres karbantartással, illetve karbantartás nélkül.</w:t>
      </w:r>
      <w:r>
        <w:rPr>
          <w:color w:val="000000"/>
          <w:sz w:val="24"/>
          <w:szCs w:val="24"/>
        </w:rPr>
        <w:br/>
        <w:t xml:space="preserve">A már meglévő korróziós modellek megismerése céljából a jelenlegi kutatási munkám során elsőként áttekintem és értékelem a nemzetközi szakirodalomban elérhető korróziós károsodási modelleket. Ezek segítségével elvégzem a Lánchíd lánclemezeire a korróziós károsodás időbeli változásának a számítását. Ezzel megfigyelhető lesz, hogy a következő évtizedekben hogyan fog változni a híd lánclemezeinek korróziós állapota a különböző modellek és karbantartási feltételezések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21531">
    <w:multiLevelType w:val="hybridMultilevel"/>
    <w:lvl w:ilvl="0" w:tplc="87833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21531">
    <w:abstractNumId w:val="53121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209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