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GUGOLYA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gugolya.monika@mk.uni-pannon.hu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Ruppert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Munkaterület és megfigyelési keretrendszer az ember-gép együttműködés értékelésére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Kollaboratív robot; ember-robot interakció; beltéri helymeghatározó rendszer; kísérlettervezés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fejlődést az ember és gép közötti együttműködés irányába történő határozott elmozdulás jellemzi, amit az Ipar 5.0 kezdete példáz. Ez a fejlődő ipari modell az emberközpontú megoldásokat helyezi előtérbe, hangsúlyozva az ellenálló képességet és a fenntarthatóságot. Ennek az együttműködésnek létfontosságú része, hogy a robotok egyre összetettebb kognitív képességekkel rendelkezzenek, megkönnyítve az emberekkel való biztonságos együttműködést.</w:t>
      </w:r>
      <w:r>
        <w:rPr>
          <w:color w:val="000000"/>
          <w:sz w:val="24"/>
          <w:szCs w:val="24"/>
        </w:rPr>
        <w:br/>
        <w:t xml:space="preserve">A technológiai fejlődés lehetővé tette az emberi viselkedés megfigyelésének különböző módszereit. Ezek a viselkedési minták elemzése fokozza a hatékonyságot és az együttműködést.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egy olyan környezetet mutat be, ahol az operátor és a robot megfigyelése lehetséges. Ez egy kamera, egy beltéri helymeghatározó rendszer és viselhető érzékelők segítségével valósul meg. A együttműködés mutatókkal ábrázolható (a résztvevők kihasználtsága, a stressz szintje a személy fiziológiai mérései alapján).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célzott méréseket lettek elvégezve, és az eredmények átfogó elemzésnek lettek alávetve. A cél az emberi tevékenységek és a kollaboratív robotok közötti szakadék áthidalása, valamint az emberi igényeknek megfelelő kialakításuk. A kidolgozott módszertan egy komplex demonstrációs játékon keresztül kerül bemutatásra, és egy kísérletterv is ki lett dolgozva.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84414">
    <w:multiLevelType w:val="hybridMultilevel"/>
    <w:lvl w:ilvl="0" w:tplc="73347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84414">
    <w:abstractNumId w:val="11284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714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