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VIHAROS MÁRTA JUDIT</w:t>
            </w:r>
          </w:p>
          <w:p w:rsidR="00C275A3" w:rsidRDefault="00CA6B74" w:rsidP="00C275A3">
            <w:pPr>
              <w:pStyle w:val="Hallgatokepzes"/>
            </w:pPr>
            <w:r w:rsidRPr="001067CD">
              <w:rPr>
                <w:i/>
              </w:rPr>
              <w:t>viharos.marti@gmail.com</w:t>
            </w:r>
            <w:r w:rsidRPr="001067CD">
              <w:rPr>
                <w:i/>
              </w:rPr>
              <w:br/>
            </w:r>
            <w:r w:rsidR="00A96AEC">
              <w:t>Mechatronikai mérnöki alapszak</w:t>
            </w:r>
            <w:r w:rsidR="00A96AEC">
              <w:br/>
            </w:r>
            <w:r w:rsidR="00E77B23">
              <w:t>BSc, 4.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Wéber Richárd</w:t>
            </w:r>
          </w:p>
          <w:p w:rsidR="00DB4822" w:rsidRDefault="00DB4822" w:rsidP="00BA6BAF">
            <w:pPr>
              <w:pStyle w:val="Konzulensektitulus"/>
            </w:pPr>
            <w:r w:rsidRPr="00DB4822">
              <w:t>Egyetemi 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Virtuális beteg adatbázis létrehozása érrendszeri modellel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hemodinamika; virtuális beteg; adatbázis; érrendszeri modell; alacsony dimenziós szimuláció</w:t>
      </w:r>
      <w:r>
        <w:t xml:space="preserve"/>
      </w:r>
    </w:p>
    <w:p>
      <w:pPr>
        <w:widowControl w:val="on"/>
        <w:pBdr/>
        <w:spacing w:before="240" w:after="240" w:line="240" w:lineRule="auto"/>
        <w:ind w:left="0" w:right="0"/>
        <w:jc w:val="left"/>
      </w:pPr>
      <w:r>
        <w:rPr>
          <w:color w:val="000000"/>
          <w:sz w:val="24"/>
          <w:szCs w:val="24"/>
        </w:rPr>
        <w:t xml:space="preserve">Világszerte rengetegen halnak meg érrendszeri betegségekben, így a vérkeringés modellezésének aktualitása egyértelmű. Az emberi véráramlás modellezésére több megközelítés is létezik eltérő célokkal. Ezek dimenzió alapján két nagy csoportra, a magas és alacsony dimenziós szimulációkra bonthatók. Előbbi jellemzően kis érszakaszokat vizsgál részletesen, utóbbi akár a közel teljes emberi artériás érhálózatot is képes egyszerre modellezni. A cél jelen munkával az utóbbihoz kapcsolódva egy olyan virtuális beteg adatbázis létrehozása, ami vizsgált, irányadó élettani jellemzők esetén tükrözi a valóságot globálisan, ezen kívül csoportokra osztva nem és kor alapján is. Az adatbázis minden egyede egy nulla és egy dimenziós érhálózati modell, ami az áramlástani szimulációhoz szükséges paramétereket írja le. Az egyes modellek paraméterei egymástól eltérhetnek, mivel a valóságban az emberek változatos érrendszeri jellemzőkkel rendelkeznek. A teljes adatbázis létrehozása három helyen mért szisztolés és diasztolés vérnyomás, egy térfogatáram és négy pulzushullám terjedési sebesség eloszlásának vizsgálatával történt, ami átfogó képet nyújt az adatbázis pontosságáról. A csoportosítások során ezen paraméterek részhalmazának figyelembevételével történt, ugyanis a csoportokat külön-külön jellemző referencia értékek korlátozottan álltak rendelkezésre.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52242">
    <w:multiLevelType w:val="hybridMultilevel"/>
    <w:lvl w:ilvl="0" w:tplc="43566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52242">
    <w:abstractNumId w:val="709522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55367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