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SEPRŐS SZILÁRD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szilardsepros21@gmail.com</w:t>
            </w:r>
            <w:r w:rsidRPr="001067CD">
              <w:rPr>
                <w:i/>
              </w:rPr>
              <w:br/>
            </w:r>
            <w:r w:rsidR="00A96AEC">
              <w:t>Gépészmérnöki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Geier Norbert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BME GPK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Szerszámkopás és forgácsolásindukált sorja kísérleti vizsgálata CFRP kompozit mikrofúrása során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CFRP; mikrofúrás; szerszámkopás; digitális képfeldolgozás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szénszállal erősített polimer (CFRP) kompozitok kiváló fajlagos mechanikai tulajdonságaik és relatív kis sűrűségük miatt számos ipari terület fontos szerkezeti anyagává váltak. A CFRP anyagok gyorsan terjednek a komplexebb, legkorszerűbb technológiát igénylő iparágakban, mint a repülőgépipar, űripar vagy hadiipar. Az előírt tűrések és illeszkedő alaksajátosságok miatt gyakran szükséges a CFRP alkatrészek forgácsolása. Az olyan területeken, mint az elektronika vagy az orvostechnika szükség van mikroméretű alaksajátosságok kialakítására is CFRP alkatrészekben. A CFRP kompozitok abrazív koptató hatása, anizotrop szerkezete és inhomogenitása miatt a fémek forgácsolására felállított modellek nem alkalmazhatóak közvetlenül, mikroméretű forgácsolás során ráadásul a forgácsolási mechanizmusban további változásokat tapasztalhatunk a makroméretű eljárásokhoz képest. Mikroméretű kompozit struktúrák kialakításánál így ötvöződnek a CFRP kompozitok forgácsolásának és a mikroforgácsolás kihívásai. A CFRP kompozitok megmunkálása egy erősen kutatott terület, ugyanakkor ezen anyagok mikromegmunkálásával lényegesen kevesebb kutatás foglalkozik.</w:t>
      </w:r>
      <w:r>
        <w:rPr>
          <w:color w:val="000000"/>
          <w:sz w:val="24"/>
          <w:szCs w:val="24"/>
        </w:rPr>
        <w:br/>
        <w:t xml:space="preserve">Kutatásom során mikrofúrási kísérleteket végeztem CFRP kompozitban, fő célom a szerszámkopás vizsgálata, modellezése és a forgácsolásindukált sorja vizsgálata volt. A kísérlet során a szerszámkopást és a forgácsolásindukált sorját reprodukálhatóan, digitális képfeldolgozással értékeltem ki és ez alapján ismertettem és értelmeztem az eredményeket.</w:t>
      </w:r>
      <w:r>
        <w:rPr>
          <w:color w:val="000000"/>
          <w:sz w:val="24"/>
          <w:szCs w:val="24"/>
        </w:rPr>
        <w:br/>
        <w:t xml:space="preserve">A mikrofúrási kísérleteket egy 0,5 milliméter átmérőjű bevonat nélküli keményfém fúrószerszámmal hajtottam végre három előtolási szinten. A kísérlet során több mint 3000 furat készült. A mikroforgácsolási kísérleteket egy NCT VHTC-130 öttengelyes CNC marógépen végeztem el. A szerszámképeket Dino-Lite digitális mikroszkóppal, míg a furatképeket Keyence 3D-s profilométerrel készítettem, a képeket Matlab környezetben digitális képfeldolgozással elemeztem ki. A hatások szignifikanciáját varianciaanalízissel vizsgáltam a Minitab statisztikai szoftverben.</w:t>
      </w:r>
      <w:r>
        <w:rPr>
          <w:color w:val="000000"/>
          <w:sz w:val="24"/>
          <w:szCs w:val="24"/>
        </w:rPr>
        <w:br/>
        <w:t xml:space="preserve">A kísérleti eredmények alapján meghatároztam az előtolási értékek és a furatok számának a hatását a szerszámkopásra és a furatok minőségére. A szerszámkopás leírására három matematikai modellt hoztam létre, figyelembe véve a modell illeszkedési jóságát, extrapolálását és variálhatóságát. Ezen modellek és megfigyelések alapját nyújthatják forgácsolási technológiák tervezésének ipari vagy kutatási környezetben.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4959390">
    <w:multiLevelType w:val="hybridMultilevel"/>
    <w:lvl w:ilvl="0" w:tplc="539920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4959390">
    <w:abstractNumId w:val="2495939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0152577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