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BAGÓ IZABELLA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izabellavagyok@gmail.com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Tormáné Dr. Kovács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aranysakálhoz (Canis aureus) kapcsolódó természetvédelmi kérdések és konfliktusok vizsgálata és elemzése Dél-Dunántúlon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aranysakál, konfliktus, természetvédelem, vadgazdálkodás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aranysakál (Canis aureus), hazánkban őshonos ragadozó</w:t>
      </w:r>
      <w:r>
        <w:rPr>
          <w:color w:val="000000"/>
          <w:sz w:val="24"/>
          <w:szCs w:val="24"/>
        </w:rPr>
        <w:br/>
        <w:t xml:space="preserve">természetvédelemmel kapcsolatos kérdéskörével foglalkoztam, a Dél-Dunántúlra fókuszálva.</w:t>
      </w:r>
      <w:r>
        <w:rPr>
          <w:color w:val="000000"/>
          <w:sz w:val="24"/>
          <w:szCs w:val="24"/>
        </w:rPr>
        <w:br/>
        <w:t xml:space="preserve">Egy olyan fajról van szó, mely egy időben eltűnt hazánk területéről, majd az utóbbi</w:t>
      </w:r>
      <w:r>
        <w:rPr>
          <w:color w:val="000000"/>
          <w:sz w:val="24"/>
          <w:szCs w:val="24"/>
        </w:rPr>
        <w:br/>
        <w:t xml:space="preserve">évtizedekben újból megjelent és rohamosan terjedni kezdett. Területválasztásomat indokolja,</w:t>
      </w:r>
      <w:r>
        <w:rPr>
          <w:color w:val="000000"/>
          <w:sz w:val="24"/>
          <w:szCs w:val="24"/>
        </w:rPr>
        <w:br/>
        <w:t xml:space="preserve">hogy az aranysakál jelenleg legsűrűbben Magyarország délnyugati részén fordul elő. A</w:t>
      </w:r>
      <w:r>
        <w:rPr>
          <w:color w:val="000000"/>
          <w:sz w:val="24"/>
          <w:szCs w:val="24"/>
        </w:rPr>
        <w:br/>
        <w:t xml:space="preserve">kutatásom célja a kutatási területemen működő természetvédelmi és vadgazdálkodó</w:t>
      </w:r>
      <w:r>
        <w:rPr>
          <w:color w:val="000000"/>
          <w:sz w:val="24"/>
          <w:szCs w:val="24"/>
        </w:rPr>
        <w:br/>
        <w:t xml:space="preserve">szakemberek tapasztalatainak és véleményének feltárása volt a faj terjedése kapcsán.</w:t>
      </w:r>
      <w:r>
        <w:rPr>
          <w:color w:val="000000"/>
          <w:sz w:val="24"/>
          <w:szCs w:val="24"/>
        </w:rPr>
        <w:br/>
        <w:t xml:space="preserve">Alapvető célom volt, hogy az aranysakál dél-dunántúli elterjedésének okait és</w:t>
      </w:r>
      <w:r>
        <w:rPr>
          <w:color w:val="000000"/>
          <w:sz w:val="24"/>
          <w:szCs w:val="24"/>
        </w:rPr>
        <w:br/>
        <w:t xml:space="preserve">következményeit vizsgáljam, feltárjam az ehhez kapcsolódó konfliktusokat, és a szakemberek</w:t>
      </w:r>
      <w:r>
        <w:rPr>
          <w:color w:val="000000"/>
          <w:sz w:val="24"/>
          <w:szCs w:val="24"/>
        </w:rPr>
        <w:br/>
        <w:t xml:space="preserve">segítségével megoldást keressek ezekre.</w:t>
      </w:r>
      <w:r>
        <w:rPr>
          <w:color w:val="000000"/>
          <w:sz w:val="24"/>
          <w:szCs w:val="24"/>
        </w:rPr>
        <w:br/>
        <w:t xml:space="preserve">Kutatásom módszeréül az interjúzást választottam. Természetvédelmi, illetve vadgazdálkodó</w:t>
      </w:r>
      <w:r>
        <w:rPr>
          <w:color w:val="000000"/>
          <w:sz w:val="24"/>
          <w:szCs w:val="24"/>
        </w:rPr>
        <w:br/>
        <w:t xml:space="preserve">szakemberekkel készítettem strukturált interjút. A dolgozatomban az interjúkérdéseket</w:t>
      </w:r>
      <w:r>
        <w:rPr>
          <w:color w:val="000000"/>
          <w:sz w:val="24"/>
          <w:szCs w:val="24"/>
        </w:rPr>
        <w:br/>
        <w:t xml:space="preserve">csoportokra osztva mindkét fél válaszait feldolgoztam. Ez alapján összevetettem a két oldal</w:t>
      </w:r>
      <w:r>
        <w:rPr>
          <w:color w:val="000000"/>
          <w:sz w:val="24"/>
          <w:szCs w:val="24"/>
        </w:rPr>
        <w:br/>
        <w:t xml:space="preserve">álláspontját, melyet különböző szempontokból összehasonlítottam. Az interjúk során</w:t>
      </w:r>
      <w:r>
        <w:rPr>
          <w:color w:val="000000"/>
          <w:sz w:val="24"/>
          <w:szCs w:val="24"/>
        </w:rPr>
        <w:br/>
        <w:t xml:space="preserve">felmértem, hogy az aranysakál milyen területeket preferál, illetve milyen okokból jelent meg</w:t>
      </w:r>
      <w:r>
        <w:rPr>
          <w:color w:val="000000"/>
          <w:sz w:val="24"/>
          <w:szCs w:val="24"/>
        </w:rPr>
        <w:br/>
        <w:t xml:space="preserve">a vizsgált területeken. A vadgazdálkodó szakemberek válaszai részletezték az</w:t>
      </w:r>
      <w:r>
        <w:rPr>
          <w:color w:val="000000"/>
          <w:sz w:val="24"/>
          <w:szCs w:val="24"/>
        </w:rPr>
        <w:br/>
        <w:t xml:space="preserve">állományszabályozás módszerét és az azokhoz kapcsolódó problémákat. Szerintük segítene,</w:t>
      </w:r>
      <w:r>
        <w:rPr>
          <w:color w:val="000000"/>
          <w:sz w:val="24"/>
          <w:szCs w:val="24"/>
        </w:rPr>
        <w:br/>
        <w:t xml:space="preserve">ha minden vadász számára engedélyeznék az éjjellátó és a hőkamera használatát. A</w:t>
      </w:r>
      <w:r>
        <w:rPr>
          <w:color w:val="000000"/>
          <w:sz w:val="24"/>
          <w:szCs w:val="24"/>
        </w:rPr>
        <w:br/>
        <w:t xml:space="preserve">természetvédelmi szakemberek szerint azonban nem feltétlenül van szükség az állomány</w:t>
      </w:r>
      <w:r>
        <w:rPr>
          <w:color w:val="000000"/>
          <w:sz w:val="24"/>
          <w:szCs w:val="24"/>
        </w:rPr>
        <w:br/>
        <w:t xml:space="preserve">szabályozására. További kutatások indítása mindkét oldal szerint fontos lenne. A válaszok</w:t>
      </w:r>
      <w:r>
        <w:rPr>
          <w:color w:val="000000"/>
          <w:sz w:val="24"/>
          <w:szCs w:val="24"/>
        </w:rPr>
        <w:br/>
        <w:t xml:space="preserve">alapján következtetéseket és javaslatokat fogalmaztam meg.</w:t>
      </w:r>
      <w:r>
        <w:rPr>
          <w:color w:val="000000"/>
          <w:sz w:val="24"/>
          <w:szCs w:val="24"/>
        </w:rPr>
        <w:br/>
        <w:t xml:space="preserve">Elsősorban arra lenne szükség, hogy szakmai konferenciák során a természetvédők és a</w:t>
      </w:r>
      <w:r>
        <w:rPr>
          <w:color w:val="000000"/>
          <w:sz w:val="24"/>
          <w:szCs w:val="24"/>
        </w:rPr>
        <w:br/>
        <w:t xml:space="preserve">vadgazdálkodók megvitassák az álláspontjukat. A konfliktust enyhítené, ha a két oldal</w:t>
      </w:r>
      <w:r>
        <w:rPr>
          <w:color w:val="000000"/>
          <w:sz w:val="24"/>
          <w:szCs w:val="24"/>
        </w:rPr>
        <w:br/>
        <w:t xml:space="preserve">együttműködne az állomány szabályozásában, illetve kapcsolódó kutatások folytatásában. A</w:t>
      </w:r>
      <w:r>
        <w:rPr>
          <w:color w:val="000000"/>
          <w:sz w:val="24"/>
          <w:szCs w:val="24"/>
        </w:rPr>
        <w:br/>
        <w:t xml:space="preserve">probléma megoldásában segítene, ha a jövőben a természetvédelemben több hangsúlyt</w:t>
      </w:r>
      <w:r>
        <w:rPr>
          <w:color w:val="000000"/>
          <w:sz w:val="24"/>
          <w:szCs w:val="24"/>
        </w:rPr>
        <w:br/>
        <w:t xml:space="preserve">fektetnének az olyan konfliktusos fajokra, mint az aranysakál. Az interjúk alapján azt a</w:t>
      </w:r>
      <w:r>
        <w:rPr>
          <w:color w:val="000000"/>
          <w:sz w:val="24"/>
          <w:szCs w:val="24"/>
        </w:rPr>
        <w:br/>
        <w:t xml:space="preserve">következtetést vontam le, hogy valamilyen szinten szükség lenne az aranysakál állományának</w:t>
      </w:r>
      <w:r>
        <w:rPr>
          <w:color w:val="000000"/>
          <w:sz w:val="24"/>
          <w:szCs w:val="24"/>
        </w:rPr>
        <w:br/>
        <w:t xml:space="preserve">szabályozására, azonban ennek módját a vadgazdálkodó és természetvédelmi szakembereknek</w:t>
      </w:r>
      <w:r>
        <w:rPr>
          <w:color w:val="000000"/>
          <w:sz w:val="24"/>
          <w:szCs w:val="24"/>
        </w:rPr>
        <w:br/>
        <w:t xml:space="preserve">közös együttműködés mellett kell megtalálnia.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65699">
    <w:multiLevelType w:val="hybridMultilevel"/>
    <w:lvl w:ilvl="0" w:tplc="22922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65699">
    <w:abstractNumId w:val="52365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727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