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EMESE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bognar.cili100@gmail.com</w:t>
            </w:r>
            <w:r w:rsidRPr="001067CD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Bódis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Pacsai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apró vetővirág (Sternbergia colchiciflora) ex-situ szaporodásbiológiai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Amaryllidaceae, áztatás, dormancia, elaioszóma, ezermagtömeg, szkarifikáció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apró vetővirág (Sternbergia colchiciflora Waldst. et Kit.) szárazgyepekben előforduló, elterjedési területének nagy részén veszélyeztetett növényfaj, melynek azonban életmenete és reprodukcióbiológiája kevéssé tanulmányozott. A Georgikon Botanikus Kertben 2020 óta nevelnek apró vetővirág (Sternbergia colchiciflora) növényeket ládákban virágzástani és terméshozási kísérletek végzése érdekében. Én 2021 őszén kapcsolódtam be a kutatásba, melynek során figyeltem a virágok megjelenési ütemét, naponta mértem a ládákban a talajhőmérsékletet és nedvességtartalmat, hetente jegyeztem a vegetatív jellemzőket (levelek száma és hossza), valamint saját kísérletet állítottam be a növény csírázásbiológiájának vizsgálatára. A csíráztatási kísérlet során a 2022-ben képződött termésekben lévő magokat (500 db) százasával (20 db mag 5 ismétlésben) hatféle kezelésnek vetettük alá, ezt követően kerültek elvetésre, cserepekben. A cserepeket a vetéstől számítva májusig hetente ellenőriztük, hogy jelent-e meg bennük csíranövény.</w:t>
      </w:r>
      <w:r>
        <w:rPr>
          <w:color w:val="000000"/>
          <w:sz w:val="24"/>
          <w:szCs w:val="24"/>
        </w:rPr>
        <w:br/>
        <w:t xml:space="preserve">A csíráztatási kísérlet esetében a cél a magnyugalom pontos típusának meghatározása volt, továbbá a dormancia megszüntetésére a legmegfelelőbb kezelési módszer kiválasztása.</w:t>
      </w:r>
      <w:r>
        <w:rPr>
          <w:color w:val="000000"/>
          <w:sz w:val="24"/>
          <w:szCs w:val="24"/>
        </w:rPr>
        <w:br/>
        <w:t xml:space="preserve">Munkám során vizsgáltam az őszi csapadékmennyiség, illetve a talajhőmérséklet hatását a virágzásra, továbbá a virágzás és a faj vegetatív hajtásainak megjelenési dinamikája és a termésképzés közötti összefüggéseket.</w:t>
      </w:r>
      <w:r>
        <w:rPr>
          <w:color w:val="000000"/>
          <w:sz w:val="24"/>
          <w:szCs w:val="24"/>
        </w:rPr>
        <w:br/>
        <w:t xml:space="preserve">A csíráztatási kísérlet során sikerült meghatároznom a magnyugalom típusát, ami a morfofiziológiai dormancia volt. A csírázó magok alacsony száma miatt a kezelések közül nem tudtam megállapítani, hogy melyik lenne a legalkalmasabb módszer a dormancia feloldására, de sikerült kizárni egyes lehetséges kezelési módokat. Az eddig meg nem cáfolt vagy igazolt feltevéseink vizsgálata érdekében további kísérletek szükségesek, melyeket ez év szeptemberében el is kezdtem.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68580">
    <w:multiLevelType w:val="hybridMultilevel"/>
    <w:lvl w:ilvl="0" w:tplc="76735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68580">
    <w:abstractNumId w:val="72468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24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