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FERCSIK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fercsik33@gmail.com</w:t>
            </w:r>
            <w:r w:rsidRPr="001067CD">
              <w:rPr>
                <w:i/>
              </w:rPr>
              <w:br/>
            </w:r>
            <w:r w:rsidR="00A96AEC">
              <w:t>Regionális és környezeti gazdaságtan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Falu Program első 5 évének területi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forrástámogatás; vidék; településfejlesztés; versenyképesség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forrásból megvalósuló Magyar Falu Program (továbbiakban: MFP) 2018-ban kezdődő elindulása óta, még nem született egy átfogó tanulmány arról, hogy hazai szinten milyen területi eloszlással irányultak a forrástámogatások. Az MFP 5000 fő alatti lakosságszámmal rendelkező településeknek nyújt fejlesztési alternatívát, a legszükségesebbnek gondolt fókuszterületen. A településnél egy magasabb szintű térre, járásokra (LAU 1) korlátozódva végeztem el a vizsgálatot, de a második részben hangsúlyt kapnak a régiók is (NUTS 2). Egy jóléti államnak kötelessége biztosítani a megfelelő infrastruktúra meglétét azon településeken, ahol önerőből ezeknek kivitelezése kiemelten nehéz. A dolgozat első részében lehatárolom a vidéket, mint a megvalósulás központi színterét, arra keresve a választ milyen attitűdökkel rendelkezik. Fontos megismerni, hogy a magyarországi területfejlesztés milyen irányokat adott a vidék számára és ez miként feleltetető meg a később létrehozott MFP életére. A statisztikai elemzés részében egy komplex mutatót (Bennett féle) fogok létrehozni, amihez gazdasági, társadalmi és környezeti indikátorokat használok fel. Az egy főre jutó MFP támogatásnál vizsgálni fogom a komplex mutató közötti korrelációt, khi-négyzet próbát (illeszkedésvizsgálat) számolok a támogatások eloszlásáról. Ezt követően pedig a Modern Települések Fejlesztéséért felelős kormánybiztossal, Gyopáros Alpárral készítek egy mélyinterjút, ahol az MFP során felmerült tapasztalatok, tervek és az irányok meghatározása lesz középpontban.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99185">
    <w:multiLevelType w:val="hybridMultilevel"/>
    <w:lvl w:ilvl="0" w:tplc="42453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99185">
    <w:abstractNumId w:val="895991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435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