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GOLOPENCZA 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golopencza.nori08@gmail.com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BA,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Bartha Zsolt</w:t>
            </w:r>
          </w:p>
          <w:p w:rsidR="00DB4822" w:rsidRDefault="00DB4822" w:rsidP="00BA6BAF">
            <w:pPr>
              <w:pStyle w:val="Konzulensektitulus"/>
            </w:pPr>
            <w:r w:rsidRPr="00DB4822">
              <w:t>Testnevelő Tanár, igazgató helyettes, BME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Kincses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Igazgató,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2023-as U20-as női vízilabda világbajnokság elemzése a magyar világbajnok csapat szemszögéből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női vízilabda; világbajnokság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a 2023-as női U20-as vízilabda Világbajnokság mérkőzéseinek statisztikai eredményét mutatja be a magyar válogatott csapat szemszögéből. A válogatott megnyerte a portugáliai világbajnokságot és megszerezte a magyar történelem első női U20-as aranyérmét a sportágban. Az eredményekből és adatokból egyértelműen látszik, hogy az első 6 helyezett csapat között nincs nagy mértékben eltérés az idei megmérettetést és a korábbi világversenyeket tekintve. Megvizsgáljuk az egyes taktikai tényezőket, a felkészülést illető adatokat és a fizikai adottságokat a Világbajnokságot illetően, a fizikai fejlődést évről évre és végül néhány különbséget a Világbajnokságon szereplő csapatok között. Az eredményeket tekintve elmondható, hogy a magyar csapat évről évre folyamatosan fejlődött fizikai és taktikai értelemben, így még magabiztosabban foglalja el és tartja meg helyét a világ legjobb csapatai között, akár minden korosztályban.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347086">
    <w:multiLevelType w:val="hybridMultilevel"/>
    <w:lvl w:ilvl="0" w:tplc="78037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347086">
    <w:abstractNumId w:val="8834708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3027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