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PETRILLA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brigitta.petrilla0112@gmail.hu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Mucsi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kutató,  Femtonics Ltd.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Csomos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Vegyész kutató,  Femtonics Ltd.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N-B-OH egységet tartalmazó fluoreszcens policiklusos azaborin kromofórok előállítása és spektroszkópiai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bórtartalmú heterociklusok; GFP-kromofór analógok; Zn2+-szenzor; fluoreszcencia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analitok érzékelésére és nyomon követésére szolgáló fluoreszcens vegyületek nagy érzékenységük, alacsony költségük és kis műszerezettségi igényük miatt nagy érdeklődést keltenek a kémia, a biológia és a környezettudomány számára. Mivel a fluoreszcens mikroszkópia a biológia és a gyógyszerkutatás egyik legfontosabb eszközévé vált, ezért egyre nagyobb az igény a fényesebb és hatékonyabb fluoreszcens festékek iránt. (1)</w:t>
      </w:r>
      <w:r>
        <w:rPr>
          <w:color w:val="000000"/>
          <w:sz w:val="24"/>
          <w:szCs w:val="24"/>
        </w:rPr>
        <w:br/>
        <w:t xml:space="preserve">Az utóbbi években a bórtartalmú heterociklusos vegyületek iránt egyre nagyobb érdeklődés mutatkozik. A bóratom különlegessége abból adódik, hogy a többi heteroatomtól eltérően rendelkezik egy üres p-pályával. Ez a tulajdonság jelentősen megváltoztatja a bóratomot tartalmazó vegyületek kémiai sajátságát, így a bórtartalmú heterociklusok széles skálájára számos alkalmazást fejlesztettek már ki a gyógyszerkémia, az anyagtudományok, a katalízis, valamint az optoelektronika területén. Napjainkban az ilyen típusú vegyületek iránti érdeklődés a molekula fluoreszcens tulajdonságához, illetve a fluoreszcencia hangolásának lehetőségeihez kapcsolódik. Az olyan kémiai tulajdonságok, mint a spektrális jellemzők hangolása és a biológiai hozzáférhetőség miatt jelentős erőfeszítéseket fordítottak új aromás, B−N-tartalmú heterociklusos molekulák szintézisére. (3) Kutatómunkám során olyan, mikroszkópiára alkalmazható vegyületek fejlesztését tűztem ki célul, melyek jelentős Stokes-eltolódással rendelkeznek, valamint fényességük is magas. Ezt olyan policiklusos azaborin vegyületek előállítása révén oldottam meg, amelyek a zöld fluoreszcens protein (GFP, green fluorescent protein) kromofórjának konformációsan rögzített analógjai. Jelen munkában a szintézisen túl bemutatom a vegyületek részletes spektroszkópiai elemzését is, továbbá demonstrálom biológiai felhasználhatóságukat fluoreszcens szenzorok előállítása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Wang, H., Wang, D., Wang, Q., Li, X., Schalley, C. A. Org. Biomol. Chem. 2010, 8 (5), 1017–1026.</w:t>
      </w:r>
      <w:r>
        <w:rPr>
          <w:color w:val="000000"/>
          <w:sz w:val="24"/>
          <w:szCs w:val="24"/>
        </w:rPr>
        <w:br/>
        <w:t xml:space="preserve">(3) Rasheed, R. T. Asian J. Chem. 2015, 27 (11), 4037–4039.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94509">
    <w:multiLevelType w:val="hybridMultilevel"/>
    <w:lvl w:ilvl="0" w:tplc="76150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94509">
    <w:abstractNumId w:val="25094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34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