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RÉKA JUHÁSZ</w:t>
            </w:r>
          </w:p>
          <w:p w:rsidR="00C275A3" w:rsidRDefault="00CA6B74" w:rsidP="00C275A3">
            <w:pPr>
              <w:pStyle w:val="Hallgatokepzes"/>
            </w:pPr>
            <w:r w:rsidRPr="001067CD">
              <w:rPr>
                <w:i/>
              </w:rPr>
              <w:t>reka.juhasz20@gmail.com</w:t>
            </w:r>
            <w:r w:rsidRPr="001067CD">
              <w:rPr>
                <w:i/>
              </w:rPr>
              <w:br/>
            </w:r>
            <w:r w:rsidR="00A96AEC">
              <w:t>Commerce and Marketing</w:t>
            </w:r>
            <w:r w:rsidR="00A96AEC">
              <w:br/>
            </w:r>
            <w:r w:rsidR="00E77B23">
              <w:t>BA, 7. semester</w:t>
            </w:r>
          </w:p>
          <w:p w:rsidR="00C265CE" w:rsidRPr="009E5FF1" w:rsidRDefault="00E77B23" w:rsidP="00BA6BAF">
            <w:pPr>
              <w:pStyle w:val="Hallgatointezmeny-kar"/>
              <w:rPr>
                <w:b/>
                <w:caps/>
              </w:rPr>
            </w:pPr>
            <w:r>
              <w:t>University of Debrecen</w:t>
            </w:r>
            <w:r w:rsidR="00C275A3">
              <w:br/>
            </w:r>
            <w:r w:rsidR="00DB4822">
              <w:t>Faculty of Economics and Business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Péter Czine </w:t>
            </w:r>
          </w:p>
          <w:p w:rsidR="00DB4822" w:rsidRDefault="00DB4822" w:rsidP="00BA6BAF">
            <w:pPr>
              <w:pStyle w:val="Konzulensektitulus"/>
            </w:pPr>
            <w:r w:rsidRPr="00DB4822">
              <w:t>lecturer, DE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Generational differences in book buying habits – Examining generations X, Y and Z</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book market; generations; consumer behavior; e-books</w:t>
      </w:r>
      <w:r>
        <w:t xml:space="preserve"/>
      </w:r>
    </w:p>
    <w:p>
      <w:pPr>
        <w:widowControl w:val="on"/>
        <w:pBdr/>
        <w:spacing w:before="240" w:after="240" w:line="240" w:lineRule="auto"/>
        <w:ind w:left="0" w:right="0"/>
        <w:jc w:val="left"/>
      </w:pPr>
      <w:r>
        <w:rPr>
          <w:color w:val="000000"/>
          <w:sz w:val="24"/>
          <w:szCs w:val="24"/>
        </w:rPr>
        <w:t xml:space="preserve">According to research conducted in recent years, the number of people who read in their free time is steadily decreasing. At the same time, it is observed that the book market is experiencing growing revenue, and publishers are releasing more and more books.</w:t>
      </w:r>
      <w:r>
        <w:rPr>
          <w:color w:val="000000"/>
          <w:sz w:val="24"/>
          <w:szCs w:val="24"/>
        </w:rPr>
        <w:br/>
        <w:t xml:space="preserve">The aim of my research is to examine book consumer behavior in light of the differences between the X, Y, and Z generations. Objectives include investigating whether there is a significant relationship between generations and the amount spent on books in the past year, as well as the future popularity of e-books.</w:t>
      </w:r>
      <w:r>
        <w:rPr>
          <w:color w:val="000000"/>
          <w:sz w:val="24"/>
          <w:szCs w:val="24"/>
        </w:rPr>
        <w:br/>
        <w:t xml:space="preserve">In order to achieve my research aim, I conducted an online survey using a convenience sampling method (n=445). The survey consisted of four sections, each addressing the following topics: (1) current book-reading habits among respondents, (2) the respondents' consumer behavior, (3) attitudes toward e-books, and (4) demographic and social data. For data analysis, I used descriptive and inferential statistical methods, with the latter involving the use of Pearson’s χ</w:t>
      </w:r>
      <w:r>
        <w:rPr>
          <w:color w:val="000000"/>
          <w:position w:val="4"/>
          <w:sz w:val="21"/>
          <w:szCs w:val="21"/>
          <w:vertAlign w:val="superscript"/>
        </w:rPr>
        <w:t xml:space="preserve">2</w:t>
      </w:r>
      <w:r>
        <w:rPr>
          <w:color w:val="000000"/>
          <w:sz w:val="24"/>
          <w:szCs w:val="24"/>
        </w:rPr>
        <w:t xml:space="preserve"> test.</w:t>
      </w:r>
      <w:r>
        <w:rPr>
          <w:color w:val="000000"/>
          <w:sz w:val="24"/>
          <w:szCs w:val="24"/>
        </w:rPr>
        <w:br/>
        <w:t xml:space="preserve">Based on the results, I concluded that there is no significant relationship between generations and the amount spent on books in the past year (χ</w:t>
      </w:r>
      <w:r>
        <w:rPr>
          <w:color w:val="000000"/>
          <w:position w:val="4"/>
          <w:sz w:val="21"/>
          <w:szCs w:val="21"/>
          <w:vertAlign w:val="superscript"/>
        </w:rPr>
        <w:t xml:space="preserve">2</w:t>
      </w:r>
      <w:r>
        <w:rPr>
          <w:color w:val="000000"/>
          <w:sz w:val="24"/>
          <w:szCs w:val="24"/>
        </w:rPr>
        <w:t xml:space="preserve"> value = 11.3; df = 10; p-value (0.33) &gt; 𝛼 (10%)). Furthermore, I concluded that there is a significant relationship between generations and the popularity of e-books (χ</w:t>
      </w:r>
      <w:r>
        <w:rPr>
          <w:color w:val="000000"/>
          <w:position w:val="4"/>
          <w:sz w:val="21"/>
          <w:szCs w:val="21"/>
          <w:vertAlign w:val="superscript"/>
        </w:rPr>
        <w:t xml:space="preserve">2</w:t>
      </w:r>
      <w:r>
        <w:rPr>
          <w:color w:val="000000"/>
          <w:sz w:val="24"/>
          <w:szCs w:val="24"/>
        </w:rPr>
        <w:t xml:space="preserve"> value = 14.6; df = 8; p-value (0.067) &lt; 𝛼 (10%)). Additionally, it was found that among members of Generation X, there are significantly fewer people who disagree with the statement that e-books will be the most popular book format in the future.</w:t>
      </w:r>
      <w:r>
        <w:rPr>
          <w:color w:val="000000"/>
          <w:sz w:val="24"/>
          <w:szCs w:val="24"/>
        </w:rPr>
        <w:br/>
        <w:t xml:space="preserve">Based on the conclusions of my research, it can be stated that there were no cardinal differences in the book-reading and book-buying habits across generations. The observed differences are likely attributable to generational traits and age-related characteristics.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301539">
    <w:multiLevelType w:val="hybridMultilevel"/>
    <w:lvl w:ilvl="0" w:tplc="528276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301539">
    <w:abstractNumId w:val="253015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0160363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