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BÁNSZKI FRUZSINA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fruzsi0116@gmail.com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Pierog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Vezetési stíluselvárások egy multinacionális vállalatnál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MLQ; multinacionális vállalat; vezetőkkel szembeni stílluselvárások; vezetési stílusok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vállalati környezetben a vezetés kiemelt szereppel bír, különösen a multinacionális vállalatoknál, ahol a sokszínűség, a komplexitás és a globális hatások számos kihívást hordoznak magukban. A jól képzett és hatékony vezetői réteg megléte elengedhetetlen a vállalati sikerhez, mivel a vezetőknek irányítaniuk, motiválniuk és inspirálniuk kell a beosztottjaikat a közösen kitűzött célok eléréséhez. Azonban a vezetők munkája nem csupán az irányítás és ellenőrzés teendőiből áll, hanem az is, hogy a stílusuk és hozzáállásuk hogyan illeszkedik a beosztottakhoz, és ez hogyan segíti vagy gátolja a munkavégzést.</w:t>
      </w:r>
      <w:r>
        <w:rPr>
          <w:color w:val="000000"/>
          <w:sz w:val="24"/>
          <w:szCs w:val="24"/>
        </w:rPr>
        <w:br/>
        <w:t xml:space="preserve">Az előbbi kihívások és azon felismerés motiváltak, hogy kutatást végezzek a vezetőkkel szembeni stíluselvárások terén egy multinacionális vállalat három különböző részlegén. Kutatási célkitűzésem egyrészt a vezetői stílusok és az elvárások közötti kapcsolat feltérképezése, másrészt pedig az, hogy a vezetők hogyan változtathatnák meg a vezetési stílusukat úgy, hogy az közelebb kerüljön a beosztottak elvárásaihoz.</w:t>
      </w:r>
      <w:r>
        <w:rPr>
          <w:color w:val="000000"/>
          <w:sz w:val="24"/>
          <w:szCs w:val="24"/>
        </w:rPr>
        <w:br/>
        <w:t xml:space="preserve">A kutatási módszereim változatosak voltak, hogy minél átfogóbb képet kapjunk a vizsgált problémáról. Kvantitatív kutatásom során a munkavállalók és vezetők széles körével végeztem felméréseket, amelyek lehetővé tették a csoportvezetők vezetési stílusának meghatározását. A Többfaktoros vezetői kérdőív (MLQ) alkalmazásával azonosítottuk a transzformációs, tranzakciós és laissez-faire vezetési stílusokat a vállalat három részlegén belül. Ezek az eredmények segítettek megérteni, hogy milyen stílusok a leginkább preferáltak és hatékonyak az adott területeken.</w:t>
      </w:r>
      <w:r>
        <w:rPr>
          <w:color w:val="000000"/>
          <w:sz w:val="24"/>
          <w:szCs w:val="24"/>
        </w:rPr>
        <w:br/>
        <w:t xml:space="preserve">A kutatás kvalitatív része részlegvezetőkkel készített interjúkon alapszik, amelyek segítették a középvezetői réteg és annak menedzselésének mélyebb megértését. A részlegvezetők beszámoltak azokról a kihívásokról és lehetőségekről, amelyekkel szembesülnek a mindennapi munkájuk során.</w:t>
      </w:r>
      <w:r>
        <w:rPr>
          <w:color w:val="000000"/>
          <w:sz w:val="24"/>
          <w:szCs w:val="24"/>
        </w:rPr>
        <w:br/>
        <w:t xml:space="preserve">Az eredmények összességében azt mutatják, hogy a transzformációs vezetési stílus a leginkább preferált a vizsgált vállalatnál. Ugyanakkor minden részlegnek vannak hiányosságai és előnyei is, és kutatásom megvilágítja azt, hogy mely területeken lehetne javítani a vezetési gyakorlatokat. A vezetőknek az eredmények alapján lehetőségük van finom hangolni a vezetési stílusukat, hogy még hatékonyabban szolgálják a cég és a munkatársak céljait.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65863">
    <w:multiLevelType w:val="hybridMultilevel"/>
    <w:lvl w:ilvl="0" w:tplc="75301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65863">
    <w:abstractNumId w:val="30065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191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