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PORCSIN</w:t>
            </w:r>
          </w:p>
          <w:p w:rsidR="00C275A3" w:rsidRDefault="00CA6B74" w:rsidP="00C275A3">
            <w:pPr>
              <w:pStyle w:val="Hallgatokepzes"/>
            </w:pPr>
            <w:r w:rsidRPr="001067CD">
              <w:rPr>
                <w:i/>
              </w:rPr>
              <w:t>zsomborporcsin@gmail.com</w:t>
            </w:r>
            <w:r w:rsidRPr="001067CD">
              <w:rPr>
                <w:i/>
              </w:rPr>
              <w:br/>
            </w:r>
            <w:r w:rsidR="00A96AEC">
              <w:t>Business Administration Management</w:t>
            </w:r>
            <w:r w:rsidR="00A96AEC">
              <w:br/>
            </w:r>
            <w:r w:rsidR="00E77B23">
              <w:t>BA, 9.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Tibor Tőkés</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Trumpism Republicanism, or how did a TV celebrity businessman change the political right wing’s rhetoric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Trump; America; Politics; Republicanism; Globalism</w:t>
      </w:r>
      <w:r>
        <w:t xml:space="preserve"/>
      </w:r>
    </w:p>
    <w:p>
      <w:pPr>
        <w:widowControl w:val="on"/>
        <w:pBdr/>
        <w:spacing w:before="240" w:after="240" w:line="240" w:lineRule="auto"/>
        <w:ind w:left="0" w:right="0"/>
        <w:jc w:val="left"/>
      </w:pPr>
      <w:r>
        <w:rPr>
          <w:color w:val="000000"/>
          <w:sz w:val="24"/>
          <w:szCs w:val="24"/>
        </w:rPr>
        <w:t xml:space="preserve">The election of Donald Trump was one of the most shocking events of the last decade on the stage of world politics. His presidency generated controversies that had a huge impact on U.S. political life and social dynamics. Under his leadership, the Trump cabinet made many economic policy decisions, including tax reforms and trade wars with countries that were not in line with the president's taste. His style and communicational methods were unusual for the average citizen, which provoked strong reactions both in the U.S. and around the world. This paper aims to provide a deeper insight into the political paradigm shift that took place during his presidency, as well as its effects on American politics.</w:t>
      </w:r>
    </w:p>
    <w:p>
      <w:pPr>
        <w:widowControl w:val="on"/>
        <w:pBdr/>
        <w:spacing w:before="240" w:after="240" w:line="240" w:lineRule="auto"/>
        <w:ind w:left="0" w:right="0"/>
        <w:jc w:val="left"/>
      </w:pPr>
      <w:r>
        <w:rPr>
          <w:color w:val="000000"/>
          <w:sz w:val="24"/>
          <w:szCs w:val="24"/>
        </w:rPr>
        <w:t xml:space="preserve">After completing the primary and secondary data acquisition, I was able to establish the following: although the Republican likes to brag about how many key decisions he was able to achieve during his presidency, in reality, he was unable to get any significant policy act passed, primarily because he mistrusted his colleagues in his party, These antagonisms were further fueled by the president's incompetence through his reluctance to accurately interpret the political climate and Trump's constant lies. We have to say that without a doubt, the New Yorkian's presidency fundamentally changed the attitude of the West and the East towards each other; nowadays, we are in the midst of another cold war, the consequences of which we cannot foresee now.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59123">
    <w:multiLevelType w:val="hybridMultilevel"/>
    <w:lvl w:ilvl="0" w:tplc="77332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59123">
    <w:abstractNumId w:val="44159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387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