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XAVÉR NAGY</w:t>
            </w:r>
          </w:p>
          <w:p w:rsidR="00C275A3" w:rsidRDefault="00CA6B74" w:rsidP="00C275A3">
            <w:pPr>
              <w:pStyle w:val="Hallgatokepzes"/>
            </w:pPr>
            <w:r w:rsidRPr="001067CD">
              <w:rPr>
                <w:i/>
              </w:rPr>
              <w:t>n.xaver06@gmail.com</w:t>
            </w:r>
            <w:r w:rsidRPr="001067CD">
              <w:rPr>
                <w:i/>
              </w:rPr>
              <w:br/>
            </w:r>
            <w:r w:rsidR="00A96AEC">
              <w:t>Business Development</w:t>
            </w:r>
            <w:r w:rsidR="00A96AEC">
              <w:br/>
            </w:r>
            <w:r w:rsidR="00E77B23">
              <w:t>MSc, 3. semester</w:t>
            </w:r>
          </w:p>
          <w:p w:rsidR="00C265CE" w:rsidRPr="009E5FF1" w:rsidRDefault="00E77B23" w:rsidP="00BA6BAF">
            <w:pPr>
              <w:pStyle w:val="Hallgatointezmeny-kar"/>
              <w:rPr>
                <w:b/>
                <w:caps/>
              </w:rPr>
            </w:pPr>
            <w:r>
              <w:t>Obuda University</w:t>
            </w:r>
            <w:r w:rsidR="00C275A3">
              <w:br/>
            </w:r>
            <w:r w:rsidR="00DB4822">
              <w:t>Keleti Károly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János Varga</w:t>
            </w:r>
          </w:p>
          <w:p w:rsidR="00DB4822" w:rsidRDefault="00DB4822" w:rsidP="00BA6BAF">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Power of Numbers: The Secrets of Crises Revealed by Financial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Bankruptcy; Crisis; Resilience; Enterprises; SME</w:t>
      </w:r>
      <w:r>
        <w:t xml:space="preserve"/>
      </w:r>
    </w:p>
    <w:p>
      <w:pPr>
        <w:widowControl w:val="on"/>
        <w:pBdr/>
        <w:spacing w:before="240" w:after="240" w:line="240" w:lineRule="auto"/>
        <w:ind w:left="0" w:right="0"/>
        <w:jc w:val="left"/>
      </w:pPr>
      <w:r>
        <w:rPr>
          <w:color w:val="000000"/>
          <w:sz w:val="24"/>
          <w:szCs w:val="24"/>
        </w:rPr>
        <w:t xml:space="preserve">Our daily lives are often disrupted by various obstacles and inconveniences, some more serious than others, that we must overcome. Economic crises represent some of the most significant challenges of the modern world, while financial crises are among the most devastating economic phenomena, leading to the failure of millions of businesses. Imagine a method that provides the opportunity to predict this near-bankruptcy state by analyzing various financial models. Once we understand the obtained data and the patterns they create, we might be able not only to prepare for but also to manage these processes. This is what I am attempting to do: to uncover some of the secrets of crises from a financial perspective and thereby understand the behavior of economic factors. I will examine the changes in financial indicators across different industries during times of crisis, and I will attempt to develop a new bankruptcy model that is adapted to Hungarian businesses. This bankruptcy model is being tested using a database of over 125 companies and 10,625 financial data points.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36887">
    <w:multiLevelType w:val="hybridMultilevel"/>
    <w:lvl w:ilvl="0" w:tplc="47586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36887">
    <w:abstractNumId w:val="50436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088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