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MARIA UGRON</w:t>
            </w:r>
          </w:p>
          <w:p w:rsidR="00C275A3" w:rsidRDefault="00CA6B74" w:rsidP="00C275A3">
            <w:pPr>
              <w:pStyle w:val="Hallgatokepzes"/>
            </w:pPr>
            <w:r w:rsidRPr="001067CD">
              <w:rPr>
                <w:i/>
              </w:rPr>
              <w:t>ugron.anna.08@gmail.com</w:t>
            </w:r>
            <w:r w:rsidRPr="001067CD">
              <w:rPr>
                <w:i/>
              </w:rPr>
              <w:br/>
            </w:r>
            <w:r w:rsidR="00A96AEC">
              <w:t>Commerce and Marketing</w:t>
            </w:r>
            <w:r w:rsidR="00A96AEC">
              <w:br/>
            </w:r>
            <w:r w:rsidR="00E77B23">
              <w:t>BA, 7. semester</w:t>
            </w:r>
          </w:p>
          <w:p w:rsidR="00C265CE" w:rsidRPr="009E5FF1" w:rsidRDefault="00E77B23" w:rsidP="00BA6BAF">
            <w:pPr>
              <w:pStyle w:val="Hallgatointezmeny-kar"/>
              <w:rPr>
                <w:b/>
                <w:caps/>
              </w:rPr>
            </w:pPr>
            <w:r>
              <w:t>University of Sopron</w:t>
            </w:r>
            <w:r w:rsidR="00C275A3">
              <w:br/>
            </w:r>
            <w:r w:rsidR="00DB4822">
              <w:t>Alexandre Lamfalussy 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Katalin Mészáros</w:t>
            </w:r>
          </w:p>
          <w:p w:rsidR="00DB4822" w:rsidRDefault="00DB4822" w:rsidP="00BA6BAF">
            <w:pPr>
              <w:pStyle w:val="Konzulensektitulus"/>
            </w:pPr>
            <w:r w:rsidRPr="00DB4822">
              <w:t>associate professor,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deceptive marketing, colours and marketing both can be deceptive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color marketing, deception</w:t>
      </w:r>
      <w:r>
        <w:t xml:space="preserve"/>
      </w:r>
    </w:p>
    <w:p>
      <w:pPr>
        <w:widowControl w:val="on"/>
        <w:pBdr/>
        <w:spacing w:before="240" w:after="240" w:line="240" w:lineRule="auto"/>
        <w:ind w:left="0" w:right="0"/>
        <w:jc w:val="left"/>
      </w:pPr>
      <w:r>
        <w:rPr>
          <w:color w:val="000000"/>
          <w:sz w:val="24"/>
          <w:szCs w:val="24"/>
        </w:rPr>
        <w:t xml:space="preserve">The primary aim of my thesis is to examine the deception of marketing through colours. Accidental, or maybe intentional, deceptive actions that affect consumers in different ways by choosing specific colours proved to be a very exciting topic that I thought was worth exploring.</w:t>
      </w:r>
      <w:r>
        <w:rPr>
          <w:color w:val="000000"/>
          <w:sz w:val="24"/>
          <w:szCs w:val="24"/>
        </w:rPr>
        <w:br/>
        <w:t xml:space="preserve">In my secondary research, I paid attention to colour marketing and, within this broad topic, to the colours used by companies providing services or different types of products. I also explored the concept, development, and general characteristics of colour association and researched the deliberate use of deception as a marketing strategy in the first half of my thesis.</w:t>
      </w:r>
      <w:r>
        <w:rPr>
          <w:color w:val="000000"/>
          <w:sz w:val="24"/>
          <w:szCs w:val="24"/>
        </w:rPr>
        <w:br/>
        <w:t xml:space="preserve">Based on this acquired knowledge, I conducted both qualitative and quantitative research, which I evaluated using SPSS software. Besides the indicators commonly used in descriptive statistics, I also conducted crosstabulation and cluster analysis to examine the connections that supported or refused my hypotheses.</w:t>
      </w:r>
      <w:r>
        <w:rPr>
          <w:color w:val="000000"/>
          <w:sz w:val="24"/>
          <w:szCs w:val="24"/>
        </w:rPr>
        <w:br/>
        <w:t xml:space="preserve">My qualitative research took the form of an interview with an employee of Color Marketing Group, who told me about the role and importance of colour, its deceptive nature, and its everyday use. According to the interview, it became clear to me that the major brands have a huge power of influence; they can control most consumers only by using the right colours.</w:t>
      </w:r>
      <w:r>
        <w:rPr>
          <w:color w:val="000000"/>
          <w:sz w:val="24"/>
          <w:szCs w:val="24"/>
        </w:rPr>
        <w:br/>
        <w:t xml:space="preserve">I conducted my quantitative research in the form of an online questionnaire. The survey shows that colours do have a big impact on consumers' daily lives. They can associate many colours with a specific brand, and they are influenced by colour when making their purchasing decisions. It is easy to fool the average consumer about green marketing or greenwashing, so people need to be made aware of the problem and the environmental consequences of buying certain products.</w:t>
      </w:r>
      <w:r>
        <w:rPr>
          <w:color w:val="000000"/>
          <w:sz w:val="24"/>
          <w:szCs w:val="24"/>
        </w:rPr>
        <w:br/>
        <w:t xml:space="preserve">The results of the research, therefore, suggest that there is a correlation between consumers' education and the logo colours they see most often, as well as between education and their associations with the logo colours. Furthermore, the research shows that the brands assigned to each colour vary by age group, so some colours have important meanings for each generation and can be associated with the same brand.</w:t>
      </w:r>
      <w:r>
        <w:rPr>
          <w:color w:val="000000"/>
          <w:sz w:val="24"/>
          <w:szCs w:val="24"/>
        </w:rPr>
        <w:br/>
        <w:t xml:space="preserve">I believe that my research, in addition to being interesting, has made a significant contribution to the joint study of colour branding and deception and draws attention to the different appearances of deceptive behaviour in everyday life as we encounter colours daily.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98788">
    <w:multiLevelType w:val="hybridMultilevel"/>
    <w:lvl w:ilvl="0" w:tplc="21201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98788">
    <w:abstractNumId w:val="443987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714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