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MACZÉK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maczek.reka@gmail.com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Agrár -és Élelmiszergazdasági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Walter Virág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AGI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vezetők a mezőgazdaságban - lehetőség vagy kényszer?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nők, mezőgazdaság, megítélés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 a nők, női vezetők megítéléséről szól a mezőgazdasági szektoron belül.</w:t>
      </w:r>
      <w:r>
        <w:rPr>
          <w:color w:val="000000"/>
          <w:sz w:val="24"/>
          <w:szCs w:val="24"/>
        </w:rPr>
        <w:br/>
        <w:t xml:space="preserve">A kutatás megkezdésekor azt feltételeztem, hogy: a mezőgazdaság egy „férfiak által uralt” ágazatnak számít, emiatt ebben a szektorban még inkább jelen van a megítélésbeli különbség. Továbbá, hogy a férfiak úgy gondolják, hogy a nőkkel egyenlően bánnak, illetve, hogy a nők nem nyomás hatására, hanem saját akaratukból választják az agráriumot munkavégzésük helyéül. Kutatásom elvégzése során elsődlegesen arra kerestem a választ, hogy milyen mértékben van jelen e szektorban a nők és a férfiak közötti eltérő bánásmód és érvényesülési lehetőség. Célom az adatgyűjtés során megtalálni ennek az eltérő bánásmódnak az okait, magyarázatait.</w:t>
      </w:r>
      <w:r>
        <w:rPr>
          <w:color w:val="000000"/>
          <w:sz w:val="24"/>
          <w:szCs w:val="24"/>
        </w:rPr>
        <w:br/>
        <w:t xml:space="preserve">A kutatás elkészítése egyrészt a szakirodalmak vizsgálatával kezdődött, majd ezt követte egy kérdőíves felmérés és két mélyinterjú készítése is. A kérdőívre 253 értékelhető válasz érkezett. A két mélyinterjú alanya, egy-egy saját gazdaságot vezető nő és férfi, Dani Mária és Maczék Tibor volt. Mivel azt feltételeztem, hogy máshogy ítéli meg egy nő is és egy férfi is a saját boldogulását, érvényesülési lehetőségeit és nehézségeit ebben az agrárszektorban, így véleményeiket egymással szembe tudtam állítani.</w:t>
      </w:r>
      <w:r>
        <w:rPr>
          <w:color w:val="000000"/>
          <w:sz w:val="24"/>
          <w:szCs w:val="24"/>
        </w:rPr>
        <w:br/>
        <w:t xml:space="preserve">Mind a szakirodalom, mind pedig a kérdőív kitöltői és a mélyinterjú alanyok válaszai alapján elmondható, hogy jelen van a mezőgazdaságban a nemek közötti eltérő bánásmód. Annak okaként, hogy miért alakult ki ez a nőket érintő negatív megkülönböztetés az agráriumban, a kitöltők és az interjúalanyok is azt jelölték meg, hogy a mezőgazdaságot még mindig „férfias” szektornak tartják és fizikailag sem tartják alkalmasnak a nőket az e szektorban történő munkák elvégzésére. Úgy határozzák meg továbbá, hogy egyenlő feltételeket és érvényesülési lehetőségeket kellene biztosítani a nőknek a munkaerő-piacon, ezzel javítani lehetne ezt a kialakult helyzetet. Emellett pedig több lehetőséget kellene biztosítani a nőknek, hogy megmutathassák, alkalmasak a mezőgazdálkodásra, megfelelő szaktudással, motiváltsággal és kitartással rendelkeznek. Abban a témakörben viszont, hogy a nők kényszerből vagy szabad akaratból választják-e a mezőgazdasági szektort, interjúm alanyainak válasza nem egyezett meg. Dani Mária - saját tapasztalatából kiindulva - úgy gondolja, hogy inkább lehetőség a mezőgazdaságban való elhelyezkedés. Maczék Tibor viszont - saját munkavállalóiból kiindulva - úgy tapasztalja, hogy kényszer hatására vállalnak mezőgazdasági fizikai munkát a nők.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787941">
    <w:multiLevelType w:val="hybridMultilevel"/>
    <w:lvl w:ilvl="0" w:tplc="77617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787941">
    <w:abstractNumId w:val="74787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101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