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KORONDI NÓRA TÜNDE</w:t>
            </w:r>
          </w:p>
          <w:p w:rsidR="00C275A3" w:rsidRDefault="00CA6B74" w:rsidP="00C275A3">
            <w:pPr>
              <w:pStyle w:val="Hallgatokepzes"/>
            </w:pPr>
            <w:r w:rsidRPr="001067CD">
              <w:rPr>
                <w:i/>
              </w:rPr>
              <w:t>korondinori@icloud.com</w:t>
            </w:r>
            <w:r w:rsidRPr="001067CD">
              <w:rPr>
                <w:i/>
              </w:rPr>
              <w:br/>
            </w:r>
            <w:r w:rsidR="00A96AEC">
              <w:t>Szociálpedagógia</w:t>
            </w:r>
            <w:r w:rsidR="00A96AEC">
              <w:br/>
            </w:r>
            <w:r w:rsidR="00E77B23">
              <w:t>BA, 7. félév</w:t>
            </w:r>
          </w:p>
          <w:p w:rsidR="00C265CE" w:rsidRPr="009E5FF1" w:rsidRDefault="00E77B23" w:rsidP="00BA6BAF">
            <w:pPr>
              <w:pStyle w:val="Hallgatointezmeny-kar"/>
              <w:rPr>
                <w:b/>
                <w:caps/>
              </w:rPr>
            </w:pPr>
            <w:r>
              <w:t>Széchenyi István Egyetem</w:t>
            </w:r>
            <w:r w:rsidR="00C275A3">
              <w:br/>
            </w:r>
            <w:r w:rsidR="00DB4822">
              <w:t>Apáczai Csere János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Oszter Bettina</w:t>
            </w:r>
          </w:p>
          <w:p w:rsidR="00DB4822" w:rsidRDefault="00DB4822" w:rsidP="00BA6BAF">
            <w:pPr>
              <w:pStyle w:val="Konzulensektitulus"/>
            </w:pPr>
            <w:r w:rsidRPr="00DB4822">
              <w:t>egyetemi tanársegéd, SZE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abortusz társadalmi megítélése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Magyarország; abortusz; terhességmegszakítás</w:t>
      </w:r>
      <w:r>
        <w:t xml:space="preserve"/>
      </w:r>
    </w:p>
    <w:p>
      <w:pPr>
        <w:widowControl w:val="on"/>
        <w:pBdr/>
        <w:spacing w:before="240" w:after="240" w:line="240" w:lineRule="auto"/>
        <w:ind w:left="0" w:right="0"/>
        <w:jc w:val="left"/>
      </w:pPr>
      <w:r>
        <w:rPr>
          <w:color w:val="000000"/>
          <w:sz w:val="24"/>
          <w:szCs w:val="24"/>
        </w:rPr>
        <w:t xml:space="preserve">Dolgozatom témája a terhességmegszakítások megítélése Magyarországon. Az általam választott tárgykör egy olyan társadalmi kérdés, ami az idők során mindig is jelen volt és jelen lesz valamennyi országot tekintve. Magyarország esetében azt tapasztalom, hogy felettébb változékonyak lehetnek az abortusszal kapcsolatos meglátások és vélemények, azonban nem feltétlenül világos, hogy azokat a megszakítás különböző körülményei és tényezői hogyan befolyásolhatják. A dolgozat első részében bemutatom, hogy napjaink Európájában milyen szabályozásokkal találkozhatunk a terhességmegszakításokat tekintve, majd a három nagy monoteista vallás - a kereszténység, az iszlám és a judaizmus - álláspontjait ismertetem. Ezt követően részletezem, hogyan változtak az államalapítástól kezdve a különböző korszakokon át a hazai vélemények és jogszabálok, valamint hogyan épül fel a jelenlegi magyar szabályozás. Végül bemutatom a múlt- és jelenkori nem kívánt terhességek elleni védekezési módszereket és lehetőségeket. A dolgozatomhoz kapcsolódó kutatás fő célja az, hogy a lehető legátfogóbb képet kapjam az itthoni társadalom abortusszal kapcsolatos véleményéről és az azon belüli összefüggésekről. Ezek segíthetik az esetleges jövőbeli történések megértését, és alapjául szolgálhatnak a későbbi kutatásoknak. Azt vizsgálom, hogy a véleménynyilvánítók hogyan gondolkodnak a terhességmegszakítás okairól, valamint a megfogantatás és a terhesség különböző körülményei hogyan hatnak a megítélésükre, mitől válik számukra az abortusz elfogadhatóbbá vagy éppen elfogathatatlanná. A vélemények felméréséhez az attitűdvizsgálat módszerét használom egy önkéntes, önkitöltős, Likert-skálás, anonim kérdőív formájában.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61469">
    <w:multiLevelType w:val="hybridMultilevel"/>
    <w:lvl w:ilvl="0" w:tplc="65717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61469">
    <w:abstractNumId w:val="536614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1573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