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SZŰRÖS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szuroszs98@gmail.com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Ajtayné Dr. Károlyfi Kitti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Műemléki épületek BIM alapú feldolgozása - A Veszprém Megyei Könyvtár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HBIM, AI, Automatizálás, Felmérés, Pontfelhő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Műemléki épületeink megőrzése és restaurálása egyre kiemelkedőbb szereppel bír kulturális örökségeink megőrzése és fenntartása szempontjából. A hagyományos metódusokon alapuló felmérési, tervezési és üzemeltetési, fenntartási eljárások sok esetben azonban rendkívül időigényesek, valamint pontatlanok a műemléki épületek komplexitásából adódóan. Ebben a kontextusban a BIM (Building Information Modeling) megjelenésével forradalmasította a hagyományos tervfeldolgozási eljárásokat, számos új technológia és innovatív módszer jelent meg, mely megreformálta a műemléki épületek feldolgozási lehetőségeit is. Fontosnak tartjuk ezeknek a lehetőségeknek a megismerését és gyakorlatba ültetését, hiszen még nem minden eljárás kiforrott és fejlesztésükben nagy potenciál rejlik. A hagyományos felmérési eljárások sok esetben roppant időigényesek és nem tudják garantálni a megfelelő/elvárt pontosságot a rendkívül tagolt és komplex műemléki épületek esetében. A felmérés pontosságából, időhatékonyságából, részletezettségéből, valamint gazdaságosságából származó kihívások egyaránt felmerülhetnek. Kutatásunk célja az, hogy egy esettanulmány keretein belül megvizsgáljuk a műemléki jellegű épületek BIM (Building Information Modeling) alapokon történő feldolgozását, valamint annak automatizálásának lehetőségeit számos innovatív technológia bevonásával. A kutatás során a különböző felmérési technológiák (lézerszkennelés, fotogrammetria) alkalmazhatóságát, a felmérés pontosságát, a pontfelhő alapú, részletes 3D-modellezés módszertanát vizsgálom. A tesztelt felmérési és feldolgozási eljárások összehasonlítása során az adatintegritás, a technológiai innovációk, valamint a költség- és időmegtakarítás aspektusait vizsgáljuk, hogy javaslatokat tegyünk a műemléki épületek felmérésének és megőrzésének hatékonyabbá tételére, valamint a restaurációs folyamatok megtervezésére.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05673">
    <w:multiLevelType w:val="hybridMultilevel"/>
    <w:lvl w:ilvl="0" w:tplc="69446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05673">
    <w:abstractNumId w:val="41105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323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