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VÁLÓCZI GYULA PÉTER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izcolav@gmail.com</w:t>
            </w:r>
            <w:r w:rsidRPr="001067CD">
              <w:rPr>
                <w:i/>
              </w:rPr>
              <w:br/>
            </w:r>
            <w:r w:rsidR="00A96AEC">
              <w:t>Államtudományi</w:t>
            </w:r>
            <w:r w:rsidR="00A96AEC">
              <w:br/>
            </w:r>
            <w:r w:rsidR="00E77B23">
              <w:t>MA,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Államtudományi és Nemzetközi Tanulmányok Kar 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Szegedi László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NKE ÁNTK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Teleki Bálint</w:t>
            </w:r>
          </w:p>
          <w:p w:rsidR="00DB4822" w:rsidRDefault="00DB4822" w:rsidP="00BA6BAF">
            <w:pPr>
              <w:pStyle w:val="Konzulensektitulus"/>
            </w:pPr>
            <w:r w:rsidRPr="00DB4822">
              <w:t>tanársegéd, NKE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Európai Unió adójoga, különös tekintettel az Európai Unió káros adózás elleni intézkedéseire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Adóelkerülés, digitális adóztatás, Európai Unió, BEPS projekt (Base Erosion and Profit Shifting), adótranszparencia,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fő célja az adóelkerülés és a digitális adóztatás által felvetett kihívások vizsgálata az Európai Unióban. A tanulmány célja annak elemzése, hogy ezek a problémák milyen hatást gyakorolnak az uniós tagállamokra, és hatékony megoldásokat javasolni azok enyhítésére, továbbá bemutatni az Európai Unió intézkedéseit az adóelkerülés ellen. A kutatás arra az alapvető hipotézisre épül, miszerint a gazdaság növekvő digitalizációja lehetőséget teremtett az adóelkerülésre, aminek következtében az uniós tagállamok bevételkiesést szenvedtek. A tanulmány azt is feltételezi, hogy az adótranszparencia és az együttműködés fokozása az uniós tagállamok között képes kezelni ezeket a kihívásokat. A kutatás jelentősége abban rejlik, hogy sürgős kérdéseket tárgyal az uniós adózással kapcsolatban. Az adóelkerülés és a gazdaság digitalizációja kritikus kérdésekké váltak, és hatással vannak az uniós tagállamok pénzügyi egészségére. A problémák megoldása elengedhetetlenül fontos a tisztességes és hatékony adórendszer fenntartásához az EU-ban. A kutatás széles adatforrásokat fog felölelni, ideértve az adójelentéseket, jogi dokumentumokat és tudományos cikkeket. A kutatás vegyes módszertani megközelítést alkalmaz, összekapcsolva a jogi keretek és irányelvek, valamint a politikai dokumentumok minőségi értékelésével, az adatokat hivatalos uniós forrásokból és releváns tudományos irodalomból gyűjtik össze. A kutatás elméleti keretét a nemzetközi adójog, az uniós adóirányelvek szolgáltatják, emellett beépülnek az OECD által kezdeményezett &amp;quot;Base Erosion and Profit Shifting&amp;quot; (BEPS) projekt koncepciói is. A tanulmány azt várja, hogy a megállapítások rámutatnak az adóelkerülés és a digitális adóztatás jelentőségére az Európai Unióban.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3884915">
    <w:multiLevelType w:val="hybridMultilevel"/>
    <w:lvl w:ilvl="0" w:tplc="941122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3884915">
    <w:abstractNumId w:val="738849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2022901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