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BESE MARCELL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besemarcell1@gmail.com</w:t>
            </w:r>
            <w:r w:rsidRPr="001067CD">
              <w:rPr>
                <w:i/>
              </w:rPr>
              <w:br/>
            </w:r>
            <w:r w:rsidR="00A96AEC">
              <w:t>Műszaki földtudományi alapszak</w:t>
            </w:r>
            <w:r w:rsidR="00A96AEC">
              <w:br/>
            </w:r>
            <w:r w:rsidR="00E77B23">
              <w:t>BSc,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 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Szilvási Marcell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Miskolc-Egyetemváros buszmegállóinak felmérése útdeformálódás szempontjából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buszmegálló; felmérés; süllyedés; alépítmény; mérés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TDK dolgozat keretében felmérésre került az MVK Zrt. Miskolc-Egyetemváros</w:t>
      </w:r>
      <w:r>
        <w:rPr>
          <w:color w:val="000000"/>
          <w:sz w:val="24"/>
          <w:szCs w:val="24"/>
        </w:rPr>
        <w:br/>
        <w:t xml:space="preserve">területén a menetrendszerinti buszjáratai által legtöbbet használt buszmegállóinak</w:t>
      </w:r>
      <w:r>
        <w:rPr>
          <w:color w:val="000000"/>
          <w:sz w:val="24"/>
          <w:szCs w:val="24"/>
        </w:rPr>
        <w:br/>
        <w:t xml:space="preserve">jelenlegi útminősége. A megállók környezetét az aszfalton kívül néhány helyen burkoló kő</w:t>
      </w:r>
      <w:r>
        <w:rPr>
          <w:color w:val="000000"/>
          <w:sz w:val="24"/>
          <w:szCs w:val="24"/>
        </w:rPr>
        <w:br/>
        <w:t xml:space="preserve">is fedte. A szerző konzulensével közösen egy Leica TS06 típusú mérőállomás és a hozzá</w:t>
      </w:r>
      <w:r>
        <w:rPr>
          <w:color w:val="000000"/>
          <w:sz w:val="24"/>
          <w:szCs w:val="24"/>
        </w:rPr>
        <w:br/>
        <w:t xml:space="preserve">tartozó prizma segítségével felmérte a fellelhető öt db buszmegálló felszíneit. Összesen 779</w:t>
      </w:r>
      <w:r>
        <w:rPr>
          <w:color w:val="000000"/>
          <w:sz w:val="24"/>
          <w:szCs w:val="24"/>
        </w:rPr>
        <w:br/>
        <w:t xml:space="preserve">db bemért pont alapján alakultak ki a helyi domborzati jellegzetességek. Vizuális</w:t>
      </w:r>
      <w:r>
        <w:rPr>
          <w:color w:val="000000"/>
          <w:sz w:val="24"/>
          <w:szCs w:val="24"/>
        </w:rPr>
        <w:br/>
        <w:t xml:space="preserve">segítségképpen a későbbi modellalkotásokhoz terepi fényképek is rögzítésre kerültek</w:t>
      </w:r>
      <w:r>
        <w:rPr>
          <w:color w:val="000000"/>
          <w:sz w:val="24"/>
          <w:szCs w:val="24"/>
        </w:rPr>
        <w:br/>
        <w:t xml:space="preserve">főként a deformálódott térrészekről. Az adatok XYZ formátumban lettek exportálva a</w:t>
      </w:r>
      <w:r>
        <w:rPr>
          <w:color w:val="000000"/>
          <w:sz w:val="24"/>
          <w:szCs w:val="24"/>
        </w:rPr>
        <w:br/>
        <w:t xml:space="preserve">mérőműszerből, majd először Excel táblázatban történt a kezdő adatfeldolgozás. A</w:t>
      </w:r>
      <w:r>
        <w:rPr>
          <w:color w:val="000000"/>
          <w:sz w:val="24"/>
          <w:szCs w:val="24"/>
        </w:rPr>
        <w:br/>
        <w:t xml:space="preserve">felületek modellezéséhez a Golden Software cég Surfer szoftverét használta a szerző.</w:t>
      </w:r>
      <w:r>
        <w:rPr>
          <w:color w:val="000000"/>
          <w:sz w:val="24"/>
          <w:szCs w:val="24"/>
        </w:rPr>
        <w:br/>
        <w:t xml:space="preserve">Különböző interpolálási lehetőségek közül többet megvizsgálva a mért adatokon kettő</w:t>
      </w:r>
      <w:r>
        <w:rPr>
          <w:color w:val="000000"/>
          <w:sz w:val="24"/>
          <w:szCs w:val="24"/>
        </w:rPr>
        <w:br/>
        <w:t xml:space="preserve">bizonyult használhatónak a valóság legjobb leírására. Az egyik a krigelés, viszont néhány</w:t>
      </w:r>
      <w:r>
        <w:rPr>
          <w:color w:val="000000"/>
          <w:sz w:val="24"/>
          <w:szCs w:val="24"/>
        </w:rPr>
        <w:br/>
        <w:t xml:space="preserve">esetben hosszanti elemek kiemelésénél nem működött, ott a háromszögelés lineáris</w:t>
      </w:r>
      <w:r>
        <w:rPr>
          <w:color w:val="000000"/>
          <w:sz w:val="24"/>
          <w:szCs w:val="24"/>
        </w:rPr>
        <w:br/>
        <w:t xml:space="preserve">interpolációval volt használható csak. A különálló buszmegállók felületeiből kialakultak a</w:t>
      </w:r>
      <w:r>
        <w:rPr>
          <w:color w:val="000000"/>
          <w:sz w:val="24"/>
          <w:szCs w:val="24"/>
        </w:rPr>
        <w:br/>
        <w:t xml:space="preserve">szemmel látható, és a szoftverekben leolvasható szintkülönbségek a deformálódott</w:t>
      </w:r>
      <w:r>
        <w:rPr>
          <w:color w:val="000000"/>
          <w:sz w:val="24"/>
          <w:szCs w:val="24"/>
        </w:rPr>
        <w:br/>
        <w:t xml:space="preserve">zónákban. A legnagyobb elváltozással rendelkező megállóban georadarral is végzett</w:t>
      </w:r>
      <w:r>
        <w:rPr>
          <w:color w:val="000000"/>
          <w:sz w:val="24"/>
          <w:szCs w:val="24"/>
        </w:rPr>
        <w:br/>
        <w:t xml:space="preserve">méréseket a szerző hét szelvény mentén. Ezek közül kettő az úttal párhuzamosan lett</w:t>
      </w:r>
      <w:r>
        <w:rPr>
          <w:color w:val="000000"/>
          <w:sz w:val="24"/>
          <w:szCs w:val="24"/>
        </w:rPr>
        <w:br/>
        <w:t xml:space="preserve">kitűzve, öt darab pedig azokra merőlegesen egyenközűleg elhelyezve. Ezen mérések</w:t>
      </w:r>
      <w:r>
        <w:rPr>
          <w:color w:val="000000"/>
          <w:sz w:val="24"/>
          <w:szCs w:val="24"/>
        </w:rPr>
        <w:br/>
        <w:t xml:space="preserve">kiértékelt ábráin, elváltozások az altalajban is érzékelhetőek. A felmért állapotok minőségi</w:t>
      </w:r>
      <w:r>
        <w:rPr>
          <w:color w:val="000000"/>
          <w:sz w:val="24"/>
          <w:szCs w:val="24"/>
        </w:rPr>
        <w:br/>
        <w:t xml:space="preserve">függvényében javaslatokat is tesz a szerző az esetleges további beavatkozásokra a</w:t>
      </w:r>
      <w:r>
        <w:rPr>
          <w:color w:val="000000"/>
          <w:sz w:val="24"/>
          <w:szCs w:val="24"/>
        </w:rPr>
        <w:br/>
        <w:t xml:space="preserve">fenntartónak a saját meglátása szerint.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616947">
    <w:multiLevelType w:val="hybridMultilevel"/>
    <w:lvl w:ilvl="0" w:tplc="272091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616947">
    <w:abstractNumId w:val="336169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84223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