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BOGENFÜRST BENCE</w:t>
            </w:r>
          </w:p>
          <w:p w:rsidR="00C275A3" w:rsidRDefault="00CA6B74" w:rsidP="00C275A3">
            <w:pPr>
              <w:pStyle w:val="Hallgatokepzes"/>
            </w:pPr>
            <w:r w:rsidRPr="001067CD">
              <w:rPr>
                <w:i/>
              </w:rPr>
              <w:t>bogen.bence@gmail.com</w:t>
            </w:r>
            <w:r w:rsidRPr="001067CD">
              <w:rPr>
                <w:i/>
              </w:rPr>
              <w:br/>
            </w:r>
            <w:r w:rsidR="00A96AEC">
              <w:t>Mérnökinformatikus</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Antal Gábor</w:t>
            </w:r>
          </w:p>
          <w:p w:rsidR="00DB4822" w:rsidRDefault="00DB4822" w:rsidP="00BA6BAF">
            <w:pPr>
              <w:pStyle w:val="Konzulensektitulus"/>
            </w:pPr>
            <w:r w:rsidRPr="00DB4822">
              <w:t>adjunktus, SZTE TTIK</w:t>
            </w:r>
          </w:p>
        </w:tc>
      </w:tr>
      <w:tr w:rsidR="00DB4822" w:rsidTr="00DB4822">
        <w:tc>
          <w:tcPr>
            <w:tcW w:w="9854" w:type="dxa"/>
          </w:tcPr>
          <w:p w:rsidR="00DB4822" w:rsidRPr="00DB4822" w:rsidRDefault="00DB4822" w:rsidP="00BA6BAF">
            <w:pPr>
              <w:pStyle w:val="Konzulenseknev"/>
            </w:pPr>
            <w:r w:rsidRPr="00DB4822">
              <w:t>Ságodi Zoltán</w:t>
            </w:r>
          </w:p>
          <w:p w:rsidR="00DB4822" w:rsidRDefault="00DB4822" w:rsidP="00BA6BAF">
            <w:pPr>
              <w:pStyle w:val="Konzulensektitulus"/>
            </w:pPr>
            <w:r w:rsidRPr="00DB4822">
              <w:t>tudományos segédmunkatárs,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GPT-4 automatikus programjavító képességének vizsgálata valós sérülékenységek felhasználásával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automatikus programjavítás, nagy nyelvi modell, GPT, sebezhetőség, java</w:t>
      </w:r>
      <w:r>
        <w:t xml:space="preserve"/>
      </w:r>
    </w:p>
    <w:p>
      <w:pPr>
        <w:widowControl w:val="on"/>
        <w:pBdr/>
        <w:spacing w:before="240" w:after="240" w:line="240" w:lineRule="auto"/>
        <w:ind w:left="0" w:right="0"/>
        <w:jc w:val="left"/>
      </w:pPr>
      <w:r>
        <w:rPr>
          <w:color w:val="000000"/>
          <w:sz w:val="24"/>
          <w:szCs w:val="24"/>
        </w:rPr>
        <w:t xml:space="preserve">A szoftverhibák és sérülékenységek felismerése, azok javítása kihívást jelentő feladat. A bonyolult rendszerekben számos hiba rejtőzhet, amelyek észrevétlenek maradhatnak mindaddig, amíg valaki ki nem használja őket. A hibák forrása legtöbbször egyszerű, más környezetben ártalmatlan kódrészletek, így a tapasztalt szem is könnyedén elsiklik felettük. A nagy nyelvi modellek megjelenése új távlatokat nyitott az adatok feldolgozásában, új lehetőségeket ígérve többek között a szoftverfejlesztés, ezen belül pedig az automatikus programjavítás terén is. Jelenleg azonban nem ismerjük pontosan ezen rendszerek teljesítményét, robusztusságát, megbízhatóságát, hiszen eddig csupán kis méretű, mesterségesen összeállított adathalmazok segítségével folytak kutatások, amelyek nem tükrözik a valós rendszereket.</w:t>
      </w:r>
    </w:p>
    <w:p>
      <w:pPr>
        <w:widowControl w:val="on"/>
        <w:pBdr/>
        <w:spacing w:before="240" w:after="240" w:line="240" w:lineRule="auto"/>
        <w:ind w:left="0" w:right="0"/>
        <w:jc w:val="left"/>
      </w:pPr>
      <w:r>
        <w:rPr>
          <w:color w:val="000000"/>
          <w:sz w:val="24"/>
          <w:szCs w:val="24"/>
        </w:rPr>
        <w:t xml:space="preserve">A dolgozatban szisztematikusan vizsgáljuk meg egy népszerű nagy nyelvi modell, a GPT-4 automatikus programjavító képességét. Ehhez a valós sérülékenységeket tartalmazó VUL4J adatbázist használjuk, amely számos nyílt forráskódú ipari Java rendszerekből tartalmaz sérülékenységet. A modell csupán az eredeti hibás forráskódot, az azt tartalmazó projekt rövid leírását, valamint a sérülékenység típusát kapta bemenetként. Az eredményeket manuálisan és a VUL4J adatbázisban található egységtesztek segítségével értékeljük ki.</w:t>
      </w:r>
    </w:p>
    <w:p>
      <w:pPr>
        <w:widowControl w:val="on"/>
        <w:pBdr/>
        <w:spacing w:before="240" w:after="240" w:line="240" w:lineRule="auto"/>
        <w:ind w:left="0" w:right="0"/>
        <w:jc w:val="left"/>
      </w:pPr>
      <w:r>
        <w:rPr>
          <w:color w:val="000000"/>
          <w:sz w:val="24"/>
          <w:szCs w:val="24"/>
        </w:rPr>
        <w:t xml:space="preserve">A kutatás során az én feladatom volt a VUL4J releváns példáinak azonosítása és a kigyűjtéshez szükséges program implementálása. A prompt engineering szakaszban a promptok írásában és finomhangolásában működtem közre, valamint fejlesztettem egy parancssoros alkalmazást, amely ezek futtatását biztosította. Az eredmények kiértékelése során egyike voltam a manuális kiértékelőknek, továbbá vállaltam a generált kódrészletek unit tesztekkel történő ellenőrzését is.</w:t>
      </w:r>
    </w:p>
    <w:p>
      <w:pPr>
        <w:widowControl w:val="on"/>
        <w:pBdr/>
        <w:spacing w:before="240" w:after="240" w:line="240" w:lineRule="auto"/>
        <w:ind w:left="0" w:right="0"/>
        <w:jc w:val="left"/>
      </w:pPr>
      <w:r>
        <w:rPr>
          <w:color w:val="000000"/>
          <w:sz w:val="24"/>
          <w:szCs w:val="24"/>
        </w:rPr>
        <w:t xml:space="preserve">A GPT-4 modell a két független futtatás során hibátlan, módosítás nélkül alkalmazható megoldást 12 és 14 alkalommal nyújtott a megvizsgált 46 esetből. További 9 és 5 esetben a szöveges magyarázat nagy segítséget nyújthat egy fejlesztő számára a sérülékenység kijavításában (annak ellenére, hogy a visszaadott kód hibás volt). A modell 12 példát javított ki konzisztensen a két generálás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82068">
    <w:multiLevelType w:val="hybridMultilevel"/>
    <w:lvl w:ilvl="0" w:tplc="72415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82068">
    <w:abstractNumId w:val="17682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148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