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REZES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rgaborezes@gmail.com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Dezső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Ravai-Nagy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Liftajtók és dekoratív elemeinek védőfóliával való burkolása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géptervezés; automatizálás; liftipar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témája a liftajtók és alkatrészeinek védőfóliával való burkolását biztosító fóliázó gép tervezése, amely tervezési feladatot a duális képzési gyakorlatom helyszínéül szolgáló Wittur Kft.-től kaptam.</w:t>
      </w:r>
      <w:r>
        <w:rPr>
          <w:color w:val="000000"/>
          <w:sz w:val="24"/>
          <w:szCs w:val="24"/>
        </w:rPr>
        <w:br/>
        <w:t xml:space="preserve">Dolgozatom első részében ismertetem azokat a termékeket, melyeknek védelme céljából fóliázó gépet terveztem, valamint bemutatom a jelenleg alkalmazott technológiát és ennek problémáit.</w:t>
      </w:r>
      <w:r>
        <w:rPr>
          <w:color w:val="000000"/>
          <w:sz w:val="24"/>
          <w:szCs w:val="24"/>
        </w:rPr>
        <w:br/>
        <w:t xml:space="preserve">A második részben a tervezési folyamatot mutatom be a kiindulási paraméterek felvételétől és az anyagválasztástól a konstrukciós tervezésen keresztül a szilárdsági méretezésig és ellenőrzésig. Ezt követően végeselem vizsgálatot végzek a konstrukción, különböző méretű és számú ajtópanelek figyelembevételével. A különböző komponensek kiválasztásához szükséges számítások elvégzését is ebben a fejezetben, valamint minden részegység fejezetében taglalom részletesen.</w:t>
      </w:r>
      <w:r>
        <w:rPr>
          <w:color w:val="000000"/>
          <w:sz w:val="24"/>
          <w:szCs w:val="24"/>
        </w:rPr>
        <w:br/>
        <w:t xml:space="preserve">A tervezési fejezetben a fóliázó gép fő részeinek a tervezési folyamatát írom le, magyarázatot adva az alkatrészek egyes alaksajátosságainak a felvételére, megválasztására. Valamint egy általam választott alkatrész gyártási utasítását is bemutatom. Egyes részegységekre külön végeselem vizsgálatot végeztem. A fóliázási művelet levegős simításáról egy részletes áramlástani vizsgálatot mutatok be az Ansys alkalmazás segítségével.</w:t>
      </w:r>
      <w:r>
        <w:rPr>
          <w:color w:val="000000"/>
          <w:sz w:val="24"/>
          <w:szCs w:val="24"/>
        </w:rPr>
        <w:br/>
        <w:t xml:space="preserve">Ezek után ismertetem a tervezés legfontosabb számításait, a szilárdsági méretezéseket és ellenőrzéseket, majd a számítások eredményei alapján szükséges hajtómotor, hajtómű és csapágyak választását. Elkészítettem és a dolgozatban bemutatom a fóliázó gép fontosabb alkatrészeinek 3D-s rajzait, a gyártáshoz szükséges műhelyrajzokat, végül az összeállítási rajzot SolidWorks programban.</w:t>
      </w:r>
      <w:r>
        <w:rPr>
          <w:color w:val="000000"/>
          <w:sz w:val="24"/>
          <w:szCs w:val="24"/>
        </w:rPr>
        <w:br/>
        <w:t xml:space="preserve">A következő fejezetben a fóliázó gép működtetésére PLC programot készítettem, majd a program alapján működő végrehajtó elemeket és a biztonságtechnikai berendezések működését mutatom be.</w:t>
      </w:r>
      <w:r>
        <w:rPr>
          <w:color w:val="000000"/>
          <w:sz w:val="24"/>
          <w:szCs w:val="24"/>
        </w:rPr>
        <w:br/>
        <w:t xml:space="preserve">Az utolsó fejezetben olyan fejlesztési javaslatokat fogalmazok meg, amelyekkel tovább növelhető a fóliázás sebessége, valamint javítható a fóliázás minősége, továbbá megvizsgálom a berendezés automatizálásának jövőbeli lehetőségeit.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97361">
    <w:multiLevelType w:val="hybridMultilevel"/>
    <w:lvl w:ilvl="0" w:tplc="49417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97361">
    <w:abstractNumId w:val="62597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655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