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GULYÁS VIKTÓRIA</w:t>
            </w:r>
          </w:p>
          <w:p w:rsidR="00C275A3" w:rsidRDefault="00CA6B74" w:rsidP="00C275A3">
            <w:pPr>
              <w:pStyle w:val="Hallgatokepzes"/>
            </w:pPr>
            <w:r w:rsidRPr="001067CD">
              <w:rPr>
                <w:i/>
              </w:rPr>
              <w:t>g.viktoria2002@gmail.com</w:t>
            </w:r>
            <w:r w:rsidRPr="001067CD">
              <w:rPr>
                <w:i/>
              </w:rPr>
              <w:br/>
            </w:r>
            <w:r w:rsidR="00A96AEC">
              <w:t>Magyar Nyelv és Irodalom</w:t>
            </w:r>
            <w:r w:rsidR="00A96AEC">
              <w:br/>
            </w:r>
            <w:r w:rsidR="00E77B23">
              <w:t>BA, 5. félév</w:t>
            </w:r>
          </w:p>
          <w:p w:rsidR="00C265CE" w:rsidRPr="009E5FF1" w:rsidRDefault="00E77B23" w:rsidP="00BA6BAF">
            <w:pPr>
              <w:pStyle w:val="Hallgatointezmeny-kar"/>
              <w:rPr>
                <w:b/>
                <w:caps/>
              </w:rPr>
            </w:pPr>
            <w:r>
              <w:t>Újvidéki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Németh Ferenc</w:t>
            </w:r>
          </w:p>
          <w:p w:rsidR="00DB4822" w:rsidRDefault="00DB4822" w:rsidP="00BA6BAF">
            <w:pPr>
              <w:pStyle w:val="Konzulensektitulus"/>
            </w:pPr>
            <w:r w:rsidRPr="00DB4822">
              <w:t>egyetemi tanár, RS UE MTTK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SZENTMIHÁLYI LAKODALOM</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Király Ernő, Szentmihályi Lakodalom, lakodalmi szokások és szokásváltások</w:t>
      </w:r>
      <w:r>
        <w:t xml:space="preserve"/>
      </w:r>
    </w:p>
    <w:p>
      <w:pPr>
        <w:widowControl w:val="on"/>
        <w:pBdr/>
        <w:spacing w:before="240" w:after="240" w:line="240" w:lineRule="auto"/>
        <w:ind w:left="0" w:right="0"/>
        <w:jc w:val="left"/>
      </w:pPr>
      <w:r>
        <w:rPr>
          <w:color w:val="000000"/>
          <w:sz w:val="24"/>
          <w:szCs w:val="24"/>
        </w:rPr>
        <w:t xml:space="preserve">Vajdaságban a 20. század második felében két helységben, Moholon és Szentmihályon voltak kivételesen látványos, gazdag népi hagyományokat és szokáskultúrát őrző és megjelenítő lakodalmak. Mindkettőről hangfelvételek is készültek az Újvidéki Rádió számára, sőt lemezen is megjelentették őket. Néprajzi feltárásuk, hangzó anyaguk megörökítése mindenekelőtt Király Ernő úttörő munkájának eredménye volt az 1960-as években. Dolgozatomban a hagyományos szentmihályi lakodalmat mutatom be, saját, terepi néprajzi gyűjtésem alapján, reflektálva az 1970-es években bekövetkezett szokásváltásra, illetve a későbbi évek gyakorlatára.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146350">
    <w:multiLevelType w:val="hybridMultilevel"/>
    <w:lvl w:ilvl="0" w:tplc="424836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146350">
    <w:abstractNumId w:val="601463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6886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