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FERENCSÁK EDINA</w:t>
            </w:r>
          </w:p>
          <w:p w:rsidR="00C275A3" w:rsidRDefault="00CA6B74" w:rsidP="00C275A3">
            <w:pPr>
              <w:pStyle w:val="Hallgatokepzes"/>
            </w:pPr>
            <w:r w:rsidRPr="001067CD">
              <w:rPr>
                <w:i/>
              </w:rPr>
              <w:t>dynamail@gmail.com</w:t>
            </w:r>
            <w:r w:rsidRPr="001067CD">
              <w:rPr>
                <w:i/>
              </w:rPr>
              <w:br/>
            </w:r>
            <w:r w:rsidR="00A96AEC">
              <w:t>Pénzügy</w:t>
            </w:r>
            <w:r w:rsidR="00A96AEC">
              <w:br/>
            </w:r>
            <w:r w:rsidR="00E77B23">
              <w:t>MA, 3.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PEREDY ZITA BEÁTA</w:t>
            </w:r>
          </w:p>
          <w:p w:rsidR="00DB4822" w:rsidRDefault="00CA6B74" w:rsidP="004D7940">
            <w:pPr>
              <w:pStyle w:val="Hallgatokepzes"/>
            </w:pPr>
            <w:r w:rsidRPr="001067CD">
              <w:rPr>
                <w:i/>
              </w:rPr>
              <w:t>zitaperedy95@gmail.com</w:t>
            </w:r>
            <w:bookmarkStart w:id="1" w:name="_GoBack"/>
            <w:bookmarkEnd w:id="1"/>
            <w:r w:rsidRPr="001067CD">
              <w:br/>
            </w:r>
            <w:r w:rsidR="00C275A3">
              <w:t>Pénzügy</w:t>
            </w:r>
            <w:r w:rsidR="00A96AEC">
              <w:br/>
              <w:t>MA, 3. félév</w:t>
            </w:r>
          </w:p>
          <w:p w:rsidR="00DB4822" w:rsidRDefault="00DB4822" w:rsidP="004D7940">
            <w:pPr>
              <w:pStyle w:val="Hallgatointezmeny-kar"/>
            </w:pPr>
            <w:r>
              <w:t>Budapesti Gazdasági Egyetem</w:t>
            </w:r>
          </w:p>
          <w:p w:rsidR="00C265CE" w:rsidRPr="009E5FF1" w:rsidRDefault="00DB4822" w:rsidP="004D7940">
            <w:pPr>
              <w:pStyle w:val="Hallgatointezmeny-kar"/>
              <w:rPr>
                <w:b/>
                <w:caps/>
              </w:rPr>
            </w:pPr>
            <w:r>
              <w:t>Pénzügyi és Számviteli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Szilárd</w:t>
            </w:r>
          </w:p>
          <w:p w:rsidR="00DB4822" w:rsidRDefault="00DB4822" w:rsidP="00BA6BAF">
            <w:pPr>
              <w:pStyle w:val="Konzulensektitulus"/>
            </w:pPr>
            <w:r w:rsidRPr="00DB4822">
              <w:t>Pénzügy Tanszék főiskolai docens PhD,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Bináris logisztikus regresszió és döntési fa modellek alkalmazása a negatív saját tőke előrejelzésében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Bináris logisztikus regresszió; döntési fa modellek; negatív saját tőke; középvállalatok</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Napjainkban egyre bizonytalanabb a gazdasági helyzet (háború, covid, energiaválság, ellátási láncok problémái) okán kockázatosabb minden üzleti tevékenység. Kutatásunk során a jelenlegi instabil helyzet miatt elemzéseket végeztünk arra vonatkozóan, hogy a nyilvánosan elérhető beszámoló adatokból meg lehet-e állapítani, hogy egy vizsgált vállalat egy vagy két éven belül csődközeli állapotba kerül-e.</w:t>
      </w:r>
      <w:r>
        <w:rPr>
          <w:color w:val="000000"/>
          <w:sz w:val="24"/>
          <w:szCs w:val="24"/>
        </w:rPr>
        <w:br/>
        <w:t xml:space="preserve">Hipotézisünk az volt az elemzésünk során, hogy az egyes pénzügyi adatok szignifikánsan hozzájárulnak a negatív saját tőke kialakulásához. A hipotézisünk igazolására különböző statisztikai elemzéseket végeztünk SPSS 27 program segítségével.</w:t>
      </w:r>
      <w:r>
        <w:rPr>
          <w:color w:val="000000"/>
          <w:sz w:val="24"/>
          <w:szCs w:val="24"/>
        </w:rPr>
        <w:br/>
        <w:t xml:space="preserve">Dolgozatunkban kitértünk a különböző iparágak szerint a negatív saját tőke megjelenésének arányára és elemeztük az ok-okozati gazdasági összefüggéseket.</w:t>
      </w:r>
      <w:r>
        <w:rPr>
          <w:color w:val="000000"/>
          <w:sz w:val="24"/>
          <w:szCs w:val="24"/>
        </w:rPr>
        <w:br/>
        <w:t xml:space="preserve">Bináris logisztikus regressziós és döntési fa modelleket készítettünk a negatív saját tőke előrejelzésére, majd az eredményeket gyakorlati példán több szemszögből értelmeztük. Elemzéseink során az Amadeus Orbis és az Igazságügyi Minisztérium három gazdasági évre vonatkozó beszámoló adatait (2020, 2021, 2022) használtuk fel.</w:t>
      </w:r>
      <w:r>
        <w:rPr>
          <w:color w:val="000000"/>
          <w:sz w:val="24"/>
          <w:szCs w:val="24"/>
        </w:rPr>
        <w:br/>
        <w:t xml:space="preserve">Tanulmányunkban javaslatokat fogalmaztunk meg a vállalatok működésének javítására és partnereik elemzésére az elkészült modellek segítségével. A kutatásunk legfontosabb eredménye, hogy egy gyors és könnyen alkalmazható modellt sikerült felállítanunk. Az egy évre történő előrejelzést négy beszámoló adat megadásával meg lehet határozni, míg a két évre történő előrejelzéshez három beszámoló adat megadása elegendő. Javasoljuk modellünk felhasználást a magyar kis- és középvállalatoknak, akiknek nincs lehetőségük hitelbiztosító, vagy cégelemző társaságokkal együttműködniük.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46186">
    <w:multiLevelType w:val="hybridMultilevel"/>
    <w:lvl w:ilvl="0" w:tplc="48500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46186">
    <w:abstractNumId w:val="470461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135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