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BÉCSI 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becsibeata98@gmail.com</w:t>
            </w:r>
            <w:r w:rsidRPr="001067CD">
              <w:rPr>
                <w:i/>
              </w:rPr>
              <w:br/>
            </w:r>
            <w:r w:rsidR="00A96AEC">
              <w:t>Egészségügyi gondozás és prevenció szak - népegészségügyi ellenőr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VIRÁGH ANETT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viragh.anett7@gmail.com</w:t>
            </w:r>
            <w:bookmarkStart w:id="1" w:name="_GoBack"/>
            <w:bookmarkEnd w:id="1"/>
            <w:r w:rsidRPr="001067CD">
              <w:br/>
            </w:r>
            <w:r w:rsidR="00C275A3">
              <w:t>Egészségügyi gondozás és prevenció szak - népegészségügyi ellenőr szakirány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Szőllősi Gergő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vérnyomásmérés gyakoriságát befolyásoló tényezők vizsgálata a 2019-es Európai lakossági egészségfelmérés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prevenció; hipertónia; egészségügyi ellátás; vérnyomásmérés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vérnyomás rendszeres ellenőrzése és nyomon követése a leghatékonyabb és legegyszerűbb prevenciós eszköz a kardiovaszkuláris megbetegedések szempontjából. Az időben diagnosztizált és kezelt hipertónia számos szív-és érrendszeri esemény kialakulásának rizikóját csökkentheti.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volt, hogy meghatározzuk a magas vérnyomással élők körében, hogy milyen gyakorisággal mérte meg egészségügyi dolgozó a vérnyomásukat, ezzel megvizsgálva, hogy milyen hatékony a hipertóniás betegek utánkövetése és kezelése az egészségügyi rendszeren belül, valamint melyek azok a szocio-demográfiai tényezők, amelyek a mérés gyakoriságát befolyásolhatják.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Adataink a 2019-es Európai lakossági egészségfelmérésből (ELEF) származtak. Az adatok elemzése khí-négyzet próbákkal és logisztikus regresszió segítségével történt meg. A 2019-es ELEF az adattisztítást követően 4796 személy adatait tartalmazta. Ebből 1850 (39%) fő volt hipertóniás beteg, míg 2946 (61%) főnél nem volt jelen a probléma. A férfiak közül 793 (36%) főnél volt jelen hipertónia, míg a nők csoportjában 1057 (41%) főnél volt megfigyelhető a betegség (p=0,002). Az önbevallás alapján magas vérnyomásban szenvedők közül 1679 (91%) főnél volt egészségügyi szakdolgozó általi vérnyomásmérése egy éven belül. A nem hipertóniás csoportban, az ajánlások függvényében, a 3 éven belül történt vérnyomásmérés gyakoriságának vizsgálata során 2751 fő (93%) volt a mérésen résztvevők aránya.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elmondható, hogy a hipertónia relatíve magas prevalenciája mellett Magyarországon nagy arányban vannak az egészségügyi szakdolgozó általi folyamatos kontroll alatt álló hipertóniás betegek, tehát az utánkövetése ezeknek a betegeknek az eredmények tükrében megfelelőnek tűnik. Bár az egészséges csoporton belül a vérnyomásmérés gyakorisága szintén magasnak mondható, de a betegség rejtett morbiditását figyelembe véve kiemelten fontos, hogy a betegségtől mentes populációnak is felhívjuk a figyelmét a rendszeres ellenőrzés egészségi állapotra gyakorolt kedvező hatásaira.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99404">
    <w:multiLevelType w:val="hybridMultilevel"/>
    <w:lvl w:ilvl="0" w:tplc="17383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99404">
    <w:abstractNumId w:val="75799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401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