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KÁZMÉR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dzsidi2000@gmail.com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Gellén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Bőrtumor miatt operált betegek karakterizálása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melanoma malignum, basalsejtes carcinoma, laphámsejtes carcinoma, napfény expozíció, fényvédelem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UV fény, genetikai faktorok, immunszuppresszió és gyógyszerek hatására a bőr öregedése mellett különböző bőrdaganatok is megjelenhetnek, melyek száma napjainkban folyamatosan nő.</w:t>
      </w:r>
      <w:r>
        <w:rPr>
          <w:color w:val="000000"/>
          <w:sz w:val="24"/>
          <w:szCs w:val="24"/>
        </w:rPr>
        <w:br/>
        <w:t xml:space="preserve">Célkitűzés: Jelen vizsgálatunk célja a DE KK Bőrgyógyászati Klinikán bőrdaganat miatt operált betegek bőrtumorainak, napozási és fényvédelmi szokásainak, a belgyógyászati betegségeiknek és a rendszeresen szedett gyógyszereknek a felmérése.</w:t>
      </w:r>
      <w:r>
        <w:rPr>
          <w:color w:val="000000"/>
          <w:sz w:val="24"/>
          <w:szCs w:val="24"/>
        </w:rPr>
        <w:br/>
        <w:t xml:space="preserve">Módszerek: 2023. szeptember és 2023. december között a DE KK Bőrgyógyászati Klinikán bőrtumor eltávolítása miatt bent fekvő betegek kérdőíves felmérése történt. A betegek beszámoltak társbetegségeikről, foglalkozásuk és szabadidős tevékenységeik során a napon eltöltött idejükről, fényvédelmi szokásaikról, korábbi esetleges napégéseikről. A vizsgálatban összesen 202 beteg vett részt. 44 beteg esetén melanoma, 158 beteg esetén pedig laphámsejtes carcinoma vagy basalsejtes carcinoma, vagy solaris keratosis, keratoacanthoma, cornu cutaneum, azaz keratinocyta bőrdaganat excisiója történt.</w:t>
      </w:r>
      <w:r>
        <w:rPr>
          <w:color w:val="000000"/>
          <w:sz w:val="24"/>
          <w:szCs w:val="24"/>
        </w:rPr>
        <w:br/>
        <w:t xml:space="preserve">Eredmények: A melanoma miatt operált betegek átlagéletkora szignifikánsan alacsonyabb volt (70,61±11,73 év), mint a keratinocyta bőrdaganat miatt operáltaké (74,52 + 9,52 év). Hasonló tendencia mutatkozott a 60 éves kor felett napfénynek kitettség időtartamában is: szignifikánsan (p=0,008) gyakoribb volt a melanomások körében azoknak az aránya, akiknek a napfény kitettség 60 év felett 0 volt. Korábban bőrdaganat megelőző állapot eltávolítása a non-melanomás betegek csoportjában szignifikánsan (p=0,018) gyakoribb volt, szemben a melanomával kezelt betegek csoportjával. A két csoport között nem volt jelentős különbség a nemet (p= 0,833), Fitzpatrick bőrtípust (p=0,147), 16 éves kor előtti hólyagos napégést (p=0,718), immunszuppressziót (szervtranszplantáció, immunszuppresszív gyógyszerek szedése), foglalkozás során történő napfénynek kitettséget illetően.</w:t>
      </w:r>
      <w:r>
        <w:rPr>
          <w:color w:val="000000"/>
          <w:sz w:val="24"/>
          <w:szCs w:val="24"/>
        </w:rPr>
        <w:br/>
        <w:t xml:space="preserve">Konklúzió: Vizsgálatunk eredményei hozzájárulnak a bőrrák különböző típusaihoz kapcsolódó kockázati tényezők jobb megértéséhez. Az eredmények megerősítik a korábban már tudományos megállapításra jutott tényeket, melyek szerint a magasabb életkor egy potenciális rizikófaktor a keratinocyta bőrdaganatok kialakulásában és ez felhívja a figyelmet az önvizsgálat fontosságára. A prekarcinogén elváltozások gyakoribb előfordulása keratinocyta bőrdaganattal operáltak körében jelzi, hogy ezen léziók felismerése jelentős, mivel indikátorai lehetnek laphámsejtes bőrtumor kialakulásának a későbbiekben.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38522">
    <w:multiLevelType w:val="hybridMultilevel"/>
    <w:lvl w:ilvl="0" w:tplc="27164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38522">
    <w:abstractNumId w:val="860385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704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