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SZEREDÁS BÁLINT KENDE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szeredasbalint@gmail.com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Igaz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Nyirő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MikroRNS-ek kifejeződésének változása progeszteron kezelés hatására mellékvesekéreg-rák sejtvonalakon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mellékvesekéreg-rák; mikroRNS; progeszteron; sejtvonal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Bevezetés:</w:t>
      </w:r>
      <w:r>
        <w:rPr>
          <w:color w:val="000000"/>
          <w:sz w:val="24"/>
          <w:szCs w:val="24"/>
        </w:rPr>
        <w:br/>
        <w:t xml:space="preserve">A mellékvesekéreg-rák (adrenocorticalis carcinoma (ACC)) egy ritka, agresszív daganat, mely az esetek legalább 50%-ában hormontermelésre képes. Prognózisa rossz, az előrehaladott esetek 5 éves túlélése 35% alatt van. Gyógyszeres kezelésében egyetlen mellékvesekéreg-specifikus gyógyszer, a mitotán érhető el, azonban toxicitása és szűk terápiás indexe miatt alkalmazása nehéz. Az új hatóanyagok között felmerült a progeszteron hormon is, melynek daganatellenes hatását korábban már leírták.</w:t>
      </w:r>
      <w:r>
        <w:rPr>
          <w:color w:val="000000"/>
          <w:sz w:val="24"/>
          <w:szCs w:val="24"/>
        </w:rPr>
        <w:br/>
        <w:t xml:space="preserve">- Célkitűzés:</w:t>
      </w:r>
      <w:r>
        <w:rPr>
          <w:color w:val="000000"/>
          <w:sz w:val="24"/>
          <w:szCs w:val="24"/>
        </w:rPr>
        <w:br/>
        <w:t xml:space="preserve">Célunk a Bresciai Egyetemmel kollaborációban a progeszteron mikroRNS expresszióra gyakorolt hatásának feltérképezése mellékvesekéreg-rák sejtvonalakon in vitro.</w:t>
      </w:r>
      <w:r>
        <w:rPr>
          <w:color w:val="000000"/>
          <w:sz w:val="24"/>
          <w:szCs w:val="24"/>
        </w:rPr>
        <w:br/>
        <w:t xml:space="preserve">- Módszer:</w:t>
      </w:r>
      <w:r>
        <w:rPr>
          <w:color w:val="000000"/>
          <w:sz w:val="24"/>
          <w:szCs w:val="24"/>
        </w:rPr>
        <w:br/>
        <w:t xml:space="preserve">Három sejtvonalat vizsgáltunk (MUC1, TVBF-7, NCI-H295R). A sejtekből és a felülúszókból RNS-t izoláltunk, majd kvantitatív és kvalitatív minőségellenőrző lépések után (Nanodrop 2000 spektrofotométer, Qubit High Sensitivity ssRNA Kit fluoriméter) Qiagen miRNAseq újgenerációs szekvenálással (NGS) Illumina MiSeq szekvenátoron vizsgáltuk a mikroRNS profil változását. A szignifikáns változást mutató mikroRNS-ek közül kiválasztott három mikroRNS: a hsa-miR-424-5p (MUC1 sejtvonal), a hsa-miR-98-5p (TVBF-7 sejtvonal) és a hsa-miR-7-5p (NCI-H295R sejtvonal) kifejeződésének változását kvantitatív RT-qPCR-rel (Taqman) validáltuk.</w:t>
      </w:r>
      <w:r>
        <w:rPr>
          <w:color w:val="000000"/>
          <w:sz w:val="24"/>
          <w:szCs w:val="24"/>
        </w:rPr>
        <w:br/>
        <w:t xml:space="preserve">- Eredmények:</w:t>
      </w:r>
      <w:r>
        <w:rPr>
          <w:color w:val="000000"/>
          <w:sz w:val="24"/>
          <w:szCs w:val="24"/>
        </w:rPr>
        <w:br/>
        <w:t xml:space="preserve">A szekvenálási adatok alapján a MUC1 sejtvonalban a hsa-miR-424-5p és a TVBF-7 sejtvonalban a hsa-miR-98-5p szignifikánsan növekvő, míg az NCI-H295R sejtvonalban a hsa-miR-7-5p szignifikánsan csökkenő expressziót mutatott a progeszteronkezelés hatására. Ezeket az eredményeket az RT-qPCR validáció a TVBF-7 felülúszója kivételével igazolta (miR-424 felülúszóban: p=0,05; miR-424 pelletben: p=0,003; miR-98 felülúszóban: p=0,303; miR-98 pelletben: p=0,0002; miR-7 felülúszóban: p&lt;0,0001; miR-7 pelletben: p=0,022).</w:t>
      </w:r>
      <w:r>
        <w:rPr>
          <w:color w:val="000000"/>
          <w:sz w:val="24"/>
          <w:szCs w:val="24"/>
        </w:rPr>
        <w:br/>
        <w:t xml:space="preserve">- Következtetések:</w:t>
      </w:r>
      <w:r>
        <w:rPr>
          <w:color w:val="000000"/>
          <w:sz w:val="24"/>
          <w:szCs w:val="24"/>
        </w:rPr>
        <w:br/>
        <w:t xml:space="preserve">Irodalmi adatok szerint a hsa-miR-424-5p onkogén hatású (oncomiR) lehet egyes szövetekben és tumor szuppresszor másokban. Szerepe ACC-ben egyelőre ismeretlen, de a már korábban is leírták kifejeződésének progeszteron hatására történő fokozódását. A hsa-miR-7-5p egy tumor szupresszor mellékvesekéreg rákban, lévén, hogy onkogéneket gátol (RAF1, MTOR, CDK1). A progeszteron kezelés a hsa-miR-7-5p expresszióját szignifikánsan csökkenti, így elősegítheti a kóros sejtosztódást és proliferációt.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28703">
    <w:multiLevelType w:val="hybridMultilevel"/>
    <w:lvl w:ilvl="0" w:tplc="41254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28703">
    <w:abstractNumId w:val="42628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014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