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KÁLOVICS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kalovicsemma@gmail.com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IDEA protokoll szerint végzett transzvaginális ultrahangvizsgálat hatékonysága a rectum endometriózis nem-invazív diagnosztikájában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Endometriózis, IDEA, Rectum, Ultrahang, TVS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Az IDEA protokoll szerint végzett hüvelyi ultrahangvizsgálat (TVS) hatékonyságának vizsgálata a rectumot érintő mélyen infiltráló endometriózis (DE) esetében. A differenciáldiagnosztikai kihívást jelentő egyéb kismedencei betegségek gyakoriságának és ultrahang jellemzőinek meghatározása.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Prospektív diagnosztikai hatékonyságot vizsgáló randomizált kutatás, melyet a Semmelweis Egyetem Baross utcai Szülészeti, Nőgyógyászati Klinikáján végeztünk olyan konszekutív módon bevont nők körében, akiknél a rectumot érintő DE gyanúja miatt laparoszkópos műtét történt. A TVS eredményeit elemeztük és összehasonlítottuk a műtéti képpel, valamint a szöveti vizsgálat eredményével.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Endometriózis gyanúja miatt 671 páciensnél történt TVS vizsgálat, közülük 87 betegnél sem bimanuális vizsgálat, sem TVS nem utalt a rectum DE-ra. A többiek közül 128 nő gyógyszeres kezelés mellett döntött, vagy elutasította a műtétet egyéb okok miatt. 6 megoperált beteg nem kívánt részt venni a kutatásban. Így végül 537 pácienst vontuk be a tanulmányba. A a rectum DE diagnosztikájában a TVS szenzitivitása 93,5%, specificitása 91,8%, pozitív prediktív értéke (PPV) 94,9%, negatív prediktív értéke (NPV) 89,7%, pozitív valószínűségi aránya (LR+) 11,54, negatív valószínűségi aránya (LR-) 0,07 és diagnosztikai pontossága (accuracy) 92,9% értéket adott. Szövettani vizsgálattal 279 páciens esetében igazolódott a rectum DE-a. Annál a 12 betegnél, akiknél a klinikai kép és az IDEA szerint végzett TVS vizsgálat során ugyan fennállt a rectum DE gyanúja, de a háttérben más betegség igazolódott a következő diagnózisok születtek: hüvelyi Gartner járat ciszta (3/291, 1%) anorectalis abscessus (3/291, 0,7%), végbélrák (2/291, 0,7%), hydrosalpinx (2/291, 0,7%), endometrium carcinoma áttétje (1/291, 0,35%), Crohn betegség (1/291, 0,35%).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  <w:r>
        <w:rPr>
          <w:color w:val="000000"/>
          <w:sz w:val="24"/>
          <w:szCs w:val="24"/>
        </w:rPr>
        <w:br/>
        <w:t xml:space="preserve">Az IDEA protokoll szerint végzett TVS nagy pontossággal ismeri fel a rectum DE-t. Endometriózis centrumokban a rectum DE gyanújával vizsgált betegek körében 4-5%-ban egyéb kórképek fennállásával kell számolni.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65829">
    <w:multiLevelType w:val="hybridMultilevel"/>
    <w:lvl w:ilvl="0" w:tplc="44475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65829">
    <w:abstractNumId w:val="526658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081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