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HAMILTON-MEIKLE PHYLLIDA KERSTIN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pkhmeikle@gmail.com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VASANITS FLÓRA ORSOLYA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vasanitsflora@gmail.com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Medvecz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optikailag vezérelt magasfrekvenciás ultrahang hatékonyabb a Breslow-féle tumorvastagság preoperatív becslésére, mint a multispektrális képalkotás: 101 beteg prospektív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magas frekvenciájú ultrahang, multispektrális képalkotás, Breslow tumorvastagság, melanoma, bőrgyógyászat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melanoma malignum a bőrtumorok egyik legagresszívabb formája, amely magas metasztatikus potenciáljáról és világszerte növekvő előfordulásáról ismert. A Breslow-féle tumorvastagság, amely meghatározza a daganat stádiumát és sebészeti kimetszési széleit, nem érhető el az melanoma malignum elsődleges diagnózisakor. Az utóbbi években megjelentek új képalkotó technikák, amelyek alkalmazhatók lehetnek a Breslow-féle tumorvastagság értékelésére, ugyanakkor hatékonyságukról még kevés adat áll rendelkezésre.</w:t>
      </w:r>
      <w:r>
        <w:rPr>
          <w:color w:val="000000"/>
          <w:sz w:val="24"/>
          <w:szCs w:val="24"/>
        </w:rPr>
        <w:br/>
        <w:t xml:space="preserve">Célkitűzés: Az optikai vezérelt magasfrekvenciás ultrahang (OG-HFUS) és a multispektrális képalkotás (MSI) preoperatív hatékonyságának összehasonlítása melanoma Breslow-vastagságának értékelésére.</w:t>
      </w:r>
      <w:r>
        <w:rPr>
          <w:color w:val="000000"/>
          <w:sz w:val="24"/>
          <w:szCs w:val="24"/>
        </w:rPr>
        <w:br/>
        <w:t xml:space="preserve">Módszer: Összesen 101, 53 férfi- és 48 nőbeteget vontunk be vizsgálatunkba, akiknél szövettanilag igazolt primer melanoma malignumot állapítottak meg. Átlagéletkoruk 64.20±15.24 év volt. A melanomákat Breslow-féle tumorvastagságuk alapján 3 csoportba kategorizáltuk: Breslow &lt; 1 mm, Breslow = 1-2 mm, Breslow &gt; 2 mm. Az értékeléshez OG-HFUS-t (Dermus SkinScanner, Dermus Kft.) és MSI-t használtunk (fejlesztette a Rigai Műszaki Egyetem és a Lett Tudományegyetem). Az OG-HFUS transzducere 33 MHz középfrekvencián működik, 20-40 MHz közötti tartományban. Az MSI eszköz képalkotása 4 LED diódát tartalmazó gyűrűbõl épül fel: 405 nm, 525 nm, 660nm és 940 nm. Az MSI felvételek elemzésére egy saját fejlesztésű melanoma klasszifikációs algoritmust használtunk.</w:t>
      </w:r>
      <w:r>
        <w:rPr>
          <w:color w:val="000000"/>
          <w:sz w:val="24"/>
          <w:szCs w:val="24"/>
        </w:rPr>
        <w:br/>
        <w:t xml:space="preserve">Eredmény: Az ultrahang- és multispektrális eszközökből kapott adatokat összehasonlítottuk a szövettani Breslow- vastagsággal. Az összefüggés leírásához Pearson korrelációs tesztet használtunk. Az MSI alapú algoritmus a melanomákat a három klinikailag releváns alcsoportba sorolta 62,6%-os szenzitivitással, 81,3%-os specificitással és elfogadható egyezséggel (ê=0,440, CI: 0,298-0,583) sorolta be. Ezzel szemben az OG-HFUS 91,8%-os szenzitivitást, 96,0%-os specificitást és szinte tökéletes egyezséget mutatott (ê=0,858, CI: 0,763-0,952).</w:t>
      </w:r>
      <w:r>
        <w:rPr>
          <w:color w:val="000000"/>
          <w:sz w:val="24"/>
          <w:szCs w:val="24"/>
        </w:rPr>
        <w:br/>
        <w:t xml:space="preserve">Következtetés: Az OG-HFUS jobban teljesített az MSI-nél a Breslow-féle tumorvastagság becslésében. Eredményeink alapján az OG-HFUS ígéretes új technika lehet a melanoma malignum preoperatív stádiumbecslésében és a klinikai döntéshozatalában.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39568">
    <w:multiLevelType w:val="hybridMultilevel"/>
    <w:lvl w:ilvl="0" w:tplc="93939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39568">
    <w:abstractNumId w:val="235395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0883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