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LILI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patakilili5@gmail.com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szombati nap a 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társadalomkritika;barista;kávé;időmúlás;érték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„Egy szombati nap a piacon” című könyvemben, azokat a tapasztalatokat osztom meg, melyeket a Tátra téri piacon, mint barista szereztem, egy Zuk hátuljában munka közben. Barista munkám alatt találkoztam különféle típusú emberrel, ki kedvesen, ki kevésbé barátságosan viszonyult hozzám az ott töltött idő alatt.</w:t>
      </w:r>
      <w:r>
        <w:rPr>
          <w:color w:val="000000"/>
          <w:sz w:val="24"/>
          <w:szCs w:val="24"/>
        </w:rPr>
        <w:br/>
        <w:t xml:space="preserve">Kávéfőző alkalmazottként a Tátra téri piacon belül egy Zuk autó hátsó része volt munkámnak a pontos helyszíne, így az autóból kitekintve igen közelről élhettem meg az emberek különböző hangulatait. A könyvet ötven, számomra meghatározó pillanattal és emberrel töltöttem meg. Az egész művet öt fázisra bontottam szét. Egy fejezetben tíz esemény helyezkedik el. Fejezet elválasztóként a Zuk autóban található órát fotóztam le ezzel is jelezve az idő múlását. Egy fejezeten belül kétfajta képivilággal dolgoztam. Az első egy fénykép melyet a Zukról készítettem. A másik illusztrációs mód, amiben ismét megjelenik az idő múlása, azon belül is úgy, hogy annál több kávézaccot használok, minél jobban telik az idő. A kávézaccon kívül még a papírral is játszottam, amikkel formákat alakítottam ki. A papír felhasználása, színe is a fáradás szintjét és az idő múlását is hivatott jelezni. Az első fejezetben még a papír világosabb és szépen ollóval kivágott, hiszen még ekkor csak elkezdtem a munkát és teli vagyok energiával. A második fejezettben már a szépen kivágott papír gyűrött és kicsivel több a zacc. Ez a minta így folytatódik az utolsó lapig a könyvben.</w:t>
      </w:r>
      <w:r>
        <w:rPr>
          <w:color w:val="000000"/>
          <w:sz w:val="24"/>
          <w:szCs w:val="24"/>
        </w:rPr>
        <w:br/>
        <w:t xml:space="preserve">A történet elmesélés mellett kiegészítettem magát a könyvet a kávé készítés alapjaival is. Egy adott történethez hozzárendeltem a készítés leírását és néhány helyen a hozzá tartozó háttértörténetet is. A tipográfiával is ezek alapján játszottam.</w:t>
      </w:r>
      <w:r>
        <w:rPr>
          <w:color w:val="000000"/>
          <w:sz w:val="24"/>
          <w:szCs w:val="24"/>
        </w:rPr>
        <w:br/>
        <w:t xml:space="preserve">Az alkotási folyamat során újra- újraélve a történteket a pozitív érzése, ha lehet, még jobban megmelengették a szívemet. A negatív eseményeken meg már csak nevettem és rájöttem, hogy egy vendéglátóipari dolgozó vagy bárki, aki közvetlen kapcsolatban áll az emberekkel, óhatatlanul is bele tud botlani a mindennapos emberi esetlenségekbe. Hiszen legyen a másik félnek rossz napja, vagy épp másfajta a gondolkodásmódja, az az ilyen pillanatokban biztosan ki fog ütközni. Én ezt a művet egy kisebbfajta társadalomkritikának is szerettem volna megalkotni. Remélem, hogy ez az alkotás gondolatébresztőként szolgálhat, hogy az emberek ne a munka alapján ítéljék meg az egyént hanem magát az embert lássák.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75375">
    <w:multiLevelType w:val="hybridMultilevel"/>
    <w:lvl w:ilvl="0" w:tplc="24827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75375">
    <w:abstractNumId w:val="562753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9668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