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VIDA SÁRA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vidafanni03@gmail.com</w:t>
            </w:r>
            <w:r w:rsidRPr="001067CD">
              <w:rPr>
                <w:i/>
              </w:rPr>
              <w:br/>
            </w:r>
            <w:r w:rsidR="00A96AEC">
              <w:t>Közösségszervezés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Keczer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munkaerőpiac kompetencia-elvárásainak alakulása és az oktatásban és a képzésben dolgozó szakemberek alkalmazkodási lehetőségei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kompetencia; soft skill; hard skill; mesterséges intelligencia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azt vizsgáltam, milyen változások következnek be a munkaerőpiacon elvárt kompetenciákban a mesterséges intelligencia és a digitalizáció hatására és az oktatási-képzési rendszerekben dolgozó szakemberek hogyan tudnak ezekre reagálni.</w:t>
      </w:r>
      <w:r>
        <w:rPr>
          <w:color w:val="000000"/>
          <w:sz w:val="24"/>
          <w:szCs w:val="24"/>
        </w:rPr>
        <w:br/>
        <w:t xml:space="preserve">Kilenc olyan személlyel készítettem félig strukturált interjút, akik az oktatás-képzés valamely területén dolgoznak. Ketten a szakképzésben, 5-en a felsőoktatásban oktatnak, ketten pedig a kereskedelmi és iparkamarában foglalkoznak képzésekkel. Kutatásom szándékoltan arra irányult, hogy az oktatási-képzési tevékenységek megvalósítói mit gondolnak a fenti kérdésekről, azaz nem az ágazati irányítás, a szakpolitikák alakítói, az oktatási-képzési rendszer központi intézményeinek tudására és véleményére voltam kíváncsi, hanem azokéra, akik a kompetencia-fejlesztést ténylegesen végzik. Az interjúk száma ugyan nem teszi lehetővé, hogy a kutatási eredmények alapján általános következtetéseket fogalmazzunk meg, de mivel a minta kompetens személyekből áll, vizsgálatom mind önálló kutatásként, mind egy lehetséges nagyobb kutatás pilotjaként megállja a helyét.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Kutatási kérdéseim és a legfontosabb eredmények:</w:t>
      </w:r>
      <w:r>
        <w:rPr>
          <w:color w:val="000000"/>
          <w:sz w:val="24"/>
          <w:szCs w:val="24"/>
        </w:rPr>
        <w:br/>
        <w:t xml:space="preserve">1: Milyen soft és hard skillekre van szükség az Ipar 4.0 által befolyásolt munkaerőpiacon?</w:t>
      </w:r>
      <w:r>
        <w:rPr>
          <w:color w:val="000000"/>
          <w:sz w:val="24"/>
          <w:szCs w:val="24"/>
        </w:rPr>
        <w:br/>
        <w:t xml:space="preserve">A válaszadók szerint a következő kompetenciák a legfontosabbak ma a munkaerőpiacon: rugalmasság, önismeret, kreatív gondolkodás, problémamegoldó képesség, kommunikációs képességek, alkalmazkodó képesség, idegen nyelv használata, önállóság és informatikai ismeretek. Látható tehát, hogy alanyaim hard és soft skilleket egyaránt említettek.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2: Hogyan reagálnak az oktatási rendszerben dolgozó szakemberek a munkaerőpiacon végbemenő változások következtében?</w:t>
      </w:r>
      <w:r>
        <w:rPr>
          <w:color w:val="000000"/>
          <w:sz w:val="24"/>
          <w:szCs w:val="24"/>
        </w:rPr>
        <w:br/>
        <w:t xml:space="preserve">A felsőoktatásban dolgozók rugalmasabban tudnak reagálni a munkaerőpiacon végbemenő változásokra, mert a Képzési és Kimeneti Követelmények rendszere (KKK) hagy bizonyos teret az oktatóknak. Ezzel szemben a szakképzésben dolgozók számára nagyon merevek az oktatás keretei, így nemigen van lehetőségük eltérni a KKK-ban és Programkövetelményekben (PK) meghatározottaktól, legfeljebb javaslatot tudnak tenni a KKK és a PK megváltoztatására. Ezzel ellentétben a kereskedelmi és iparkamara az intézménnyel kapcsolatban lévő vállalkozók igényeihez igazíthatja a képzéseit és ezek naprakészen tartásával tudnak reagálni a munkaerőpiaci kompetencia-elvárások változására. Kivéve azoknál a képzéseknél, melyek kötelezően előírtak a munkavállalók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43637">
    <w:multiLevelType w:val="hybridMultilevel"/>
    <w:lvl w:ilvl="0" w:tplc="20473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43637">
    <w:abstractNumId w:val="488436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52428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