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MILÁNKOVICS RÉKA ZITA</w:t>
            </w:r>
          </w:p>
          <w:p w:rsidR="00C275A3" w:rsidRDefault="00CA6B74" w:rsidP="00C275A3">
            <w:pPr>
              <w:pStyle w:val="Hallgatokepzes"/>
            </w:pPr>
            <w:r w:rsidRPr="001067CD">
              <w:rPr>
                <w:i/>
              </w:rPr>
              <w:t>reka.zita.12@gmail.com</w:t>
            </w:r>
            <w:r w:rsidRPr="001067CD">
              <w:rPr>
                <w:i/>
              </w:rPr>
              <w:br/>
            </w:r>
            <w:r w:rsidR="00A96AEC">
              <w:t>tanító</w:t>
            </w:r>
            <w:r w:rsidR="00A96AEC">
              <w:br/>
            </w:r>
            <w:r w:rsidR="00E77B23">
              <w:t>BA, 8. félév</w:t>
            </w:r>
          </w:p>
          <w:p w:rsidR="00C265CE" w:rsidRPr="009E5FF1" w:rsidRDefault="00E77B23" w:rsidP="00BA6BAF">
            <w:pPr>
              <w:pStyle w:val="Hallgatointezmeny-kar"/>
              <w:rPr>
                <w:b/>
                <w:caps/>
              </w:rPr>
            </w:pPr>
            <w:r>
              <w:t>Pécsi Tudományegyetem</w:t>
            </w:r>
            <w:r w:rsidR="00C275A3">
              <w:br/>
            </w:r>
            <w:r w:rsidR="00DB4822">
              <w:t>Kultúratudományi, Pedagógusképző és Vidékfejlesztési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Nemes-Wéber Zsófia</w:t>
            </w:r>
          </w:p>
          <w:p w:rsidR="00DB4822" w:rsidRDefault="00DB4822" w:rsidP="00BA6BAF">
            <w:pPr>
              <w:pStyle w:val="Konzulensektitulus"/>
            </w:pPr>
            <w:r w:rsidRPr="00DB4822">
              <w:t>egyetemi tanársegéd, PTE KPVK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Szorzás gyakorlásának játékosítása alsó tagozatban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gamifikáció; játékosítás; matematika; játékpedagógia</w:t>
      </w:r>
      <w:r>
        <w:t xml:space="preserve"/>
      </w:r>
    </w:p>
    <w:p>
      <w:pPr>
        <w:widowControl w:val="on"/>
        <w:pBdr/>
        <w:spacing w:before="240" w:after="240" w:line="240" w:lineRule="auto"/>
        <w:ind w:left="0" w:right="0"/>
        <w:jc w:val="left"/>
      </w:pPr>
      <w:r>
        <w:rPr>
          <w:color w:val="000000"/>
          <w:sz w:val="24"/>
          <w:szCs w:val="24"/>
        </w:rPr>
        <w:t xml:space="preserve">Dolgozatom a gamifikáció, azaz a játékosítás témakörét járja körül és célja, hogy bemutassam mennyire hatásos eszköz lehet a pedagógusok számára a játékosítás, ha megfelelően alkalmazzák az oktatásban. Dolgozatomban a gamifikáció témakörét, fajtáit és fejlesztő hatásait mutatom be. Kutatásom hipotézisei az alábbiak: H1: A gyermekek játékosított tanóra keretein belül jobban fel tudják eleveníteni az elsajátított tudást gyakorló órán, mint egy analóg órán. H2: Játékosított tanóra keretein belül élvezetesebb a feladatok megoldása, mint egy frontális tanóra keretein belül. Kutatásom célcsoportja az alsó tagozatos diákok voltak. A kutatásban 3. osztályos tanulók vettek részt. Kutatásom során kvalitatív kutatási módszert alkalmaztam, melynek során egy homogén kontrollcsoportot és egy homogén kísérleti csoportot hoztam létre. Az összegyűjtött adatokat kvantitatív módszerrel dolgoztam fel, melynek során egy teljesítmény tesztet és egy Likert skálát alkalmaztam. Kutatásom hipotézisei beigazolódtak a kiértékelt eredmények alapján, miszerint a gyermekek játékosított tanóra keretein belül jobban fel tudták eleveníteni az elsajátított tudást gyakorló órán, mint egy analóg órán. Valamint beigazolódott azon hipotézisem is, hogy a tanulók játékosított tanóra keretein belül élvezetesebben oldották meg a feladatokat, mint egy frontális tanóra keretein belül.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53734">
    <w:multiLevelType w:val="hybridMultilevel"/>
    <w:lvl w:ilvl="0" w:tplc="92463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53734">
    <w:abstractNumId w:val="843537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226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