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SCHNERINGER DORKA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schdorkic7761@gmail.com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Major Tünde Kármen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kutyával asszisztált pedagógia hatásai a 3-7 éves gyermekek anyanyelvi és kommunikációs képességeinek fejlesztésében az óvodai színtéren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kutyás terápiás foglalkozás, anyanyelvi és kommunikációs képességek, óvoda, kevert módszerű empirikus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állatasszisztált pedagógia, azon belül is a kutyával asszisztált pedagógia témáját járja körül. A kutatói kérdések arra irányultak, hogy Magyarországon, az óvodákban mennyire elterjedt a kutyával asszisztált foglalkozás, milyen megvalósulási feltételei vannak, illetve, milyen módon fejleszthető eredményesen ezáltal a gyermekek anyanyelvi és nyelvi-kommunikációs képessége.</w:t>
      </w:r>
      <w:r>
        <w:rPr>
          <w:color w:val="000000"/>
          <w:sz w:val="24"/>
          <w:szCs w:val="24"/>
        </w:rPr>
        <w:br/>
        <w:t xml:space="preserve">A kutatói kérdések megválaszolása kevert módszerű empirikus kutatás lebonyolítása révén valósult meg. A megfigyelésekre óvodákban került sor, az interjú egy terápiás kutya felvezetővel készült, a kérdőív mérőanyagát pedig óvodai dolgozók töltötték ki.</w:t>
      </w:r>
      <w:r>
        <w:rPr>
          <w:color w:val="000000"/>
          <w:sz w:val="24"/>
          <w:szCs w:val="24"/>
        </w:rPr>
        <w:br/>
        <w:t xml:space="preserve">A vizsgálat során az a következtetés fogalmazódott meg, hogy ugyan lenne lehetősége az óvodai csoportoknak részt venni kutyával asszisztált foglalkozásokon, mégsem eléggé elterjedt a híre és annak pozitív eredménye. A foglalkozások megvalósulását tekintve a legkiemelkedőbb megállapítás az volt, hogy az óvodapedagógusok nagy része nem olyan mértékben vesz részt a tervezési folyamatban, mint az elvárható lenne. A kutatás újfent alátámasztotta, hogy a kutyás terápiás foglalkozás rendkívül hatékonyan fejleszti a gyermekek bizonyos képességterületeit, köztük az anyanyelvi és nyelvi-kommunikációs képességeket.</w:t>
      </w:r>
      <w:r>
        <w:rPr>
          <w:color w:val="000000"/>
          <w:sz w:val="24"/>
          <w:szCs w:val="24"/>
        </w:rPr>
        <w:br/>
        <w:t xml:space="preserve">A vizsgálat alapján megfogalmazható, hogy a kutyás terápiás foglalkozás hazánkban egyre elterjedtebb. A pedagógusok számára különböző nyílt napok, bemutató foglalkozások érhetők el abból a célból, hogy tájékozottabbak legyenek a fejleszthető képességek és készségek területeiről, valamint a megvalósítás kereteiről, előírásairól, jogszabályi hátteréről.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41271">
    <w:multiLevelType w:val="hybridMultilevel"/>
    <w:lvl w:ilvl="0" w:tplc="67895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41271">
    <w:abstractNumId w:val="50241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41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