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SCHEIN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adelschein@gmail.com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Buvár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Testpozitivitás a közösségi médiában: vajon eléri a célközönségét? – A testi elégedetlenség és a társas összehasonlítás szerepe a közösségi média posztokkal kapcsolatos explicit preferenciába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 összehasonlítás; testpozitivitás; közösségi média, ideális testkép; testi 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társas összehasonlítás kulcsfogalom a közösségi média testi elégedettségre gyakorolt hatásában. Minél nagyobb mértékben hasonlítja össze magát valaki a gyakran irrealisztikus ideálokkal, annál rosszabbul érzi magát a saját testével kapcsolatban. Ugyanakkor kutatások ismételten kimutatták a médiában megjelenő testideálok és a testkép összefüggésében rejlő pozitív lehetőségeket is. A testpozitivitás pozitív kapcsolatban áll a testtel való elégedettséggel, így a testpozitív közösségimédia bejegyzések elősegíthetik a test elfogadását. Ez a pozitív hatás azonban csak akkor tud kifejeződni, ha az ilyen tartalmak eljutnak a célcsoporthoz. Vagyis a közösségi média algoritmusainak köszönhetően akkor, ha az egyénnek alapvetően tetszenek, reagál és időt tölt a testpozitív bejegyzésekkel.</w:t>
      </w:r>
      <w:r>
        <w:rPr>
          <w:color w:val="000000"/>
          <w:sz w:val="24"/>
          <w:szCs w:val="24"/>
        </w:rPr>
        <w:br/>
        <w:t xml:space="preserve">Felmerül tehát a kérdés, min múlik, hogy valakinek tetszenek-e a testpozitív posztok. E kérdés vizsgálatában újfent gondolhatunk az összehasonlítás jelentőségére, habár az eddigi kutatások nagy részt a társas normák internalizációjával és az egyéni vonások hatásával foglalkoztak. A társas összehasonlítás a hozzánk hasonlók és eltérők érzékelésén keresztül hatással lehet a tárgy megítélésére, az implicit és explicit torzítások kialakulására. A testkép és az „anti-fat” attitűd kapcsolatában eddig egy tanulmány vizsgálta az összehasonlítás mediátor szerepét. Eszerint a tendenciaként érvényesülő összehasonlítás mediálja a negatív testkép és az „anti-fat” attitűd meglétét, ezzel utalva arra, hogy az egyének a saját testképük erősítése érdekében mások kárára tesznek összehasonlítást. Meghatározó lehet továbbá az összehasonlítás iránya is. Az elégedetlenséget fokozza az egyénnél vonzóbbnak ítélt személyekkel való felfelé irányuló összehasonlítás.</w:t>
      </w:r>
      <w:r>
        <w:rPr>
          <w:color w:val="000000"/>
          <w:sz w:val="24"/>
          <w:szCs w:val="24"/>
        </w:rPr>
        <w:br/>
        <w:t xml:space="preserve">Jelen kutatásban feltételezzük, hogy a megjelenés felfelé és lefelé irányuló összehasonlítása mediálja a testi elégedettség és a vékony-ideálú, valamint testpozitív posztokkal kapcsolatos preferencia összefüggését. Vizsgálatunk online kérdőíves formában zajlott összesen 410, 18-29 éves nő részvételével.</w:t>
      </w:r>
      <w:r>
        <w:rPr>
          <w:color w:val="000000"/>
          <w:sz w:val="24"/>
          <w:szCs w:val="24"/>
        </w:rPr>
        <w:br/>
        <w:t xml:space="preserve">Eredményeink szerint a nagyobb testi elégedetlenség a testpozitív posztok explicit preferálását jósolta be, azonban - azzal megegyező módon - amennyiben az elégedetlenség felfelé irányuló összehasonlítással jár együtt, az az idealisztikus posztok preferenciájához vezet. Így ebben az esetben a hiába elégedetlen az egyén a testével, lehet, hogy a testpozitív posztok üzenete hozzá el sem jut.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69676">
    <w:multiLevelType w:val="hybridMultilevel"/>
    <w:lvl w:ilvl="0" w:tplc="21092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69676">
    <w:abstractNumId w:val="332696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458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