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PAJOR BEÁTA</w:t>
            </w:r>
          </w:p>
          <w:p w:rsidR="00C275A3" w:rsidRDefault="00CA6B74" w:rsidP="00C275A3">
            <w:pPr>
              <w:pStyle w:val="Hallgatokepzes"/>
            </w:pPr>
            <w:r w:rsidRPr="001067CD">
              <w:rPr>
                <w:i/>
              </w:rPr>
              <w:t>beata.dioszegi@gmail.com</w:t>
            </w:r>
            <w:r w:rsidRPr="001067CD">
              <w:rPr>
                <w:i/>
              </w:rPr>
              <w:br/>
            </w:r>
            <w:r w:rsidR="00A96AEC">
              <w:t>Vezetés és szervezés (angol nyelven)</w:t>
            </w:r>
            <w:r w:rsidR="00A96AEC">
              <w:br/>
            </w:r>
            <w:r w:rsidR="00E77B23">
              <w:t>MSc, 2. félév</w:t>
            </w:r>
          </w:p>
          <w:p w:rsidR="00C265CE" w:rsidRPr="009E5FF1" w:rsidRDefault="00E77B23" w:rsidP="00BA6BAF">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Szeberényi András</w:t>
            </w:r>
          </w:p>
          <w:p w:rsidR="00DB4822" w:rsidRDefault="00DB4822" w:rsidP="00BA6BAF">
            <w:pPr>
              <w:pStyle w:val="Konzulensektitulus"/>
            </w:pPr>
            <w:r w:rsidRPr="00DB4822">
              <w:t>egyetemi docens,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Munkavállalói elkötelezettség a magyar IT szektorban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elkötelezettség; extrinzik; intrinzik; motiváció; home office</w:t>
      </w:r>
      <w:r>
        <w:t xml:space="preserve"/>
      </w:r>
    </w:p>
    <w:p>
      <w:pPr>
        <w:widowControl w:val="on"/>
        <w:pBdr/>
        <w:spacing w:before="240" w:after="240" w:line="240" w:lineRule="auto"/>
        <w:ind w:left="0" w:right="0"/>
        <w:jc w:val="left"/>
      </w:pPr>
      <w:r>
        <w:rPr>
          <w:color w:val="000000"/>
          <w:sz w:val="24"/>
          <w:szCs w:val="24"/>
        </w:rPr>
        <w:t xml:space="preserve">A munkavállalók elkötelezettségének növelése kulcsfontosságú tényező a szervezetek számára a tehetséges munkatársaik megtartásában. Az elkötelezettség olyan pozitív pszichológiai állapot, amikor a dolgozók elhivatottak a feladataik végrehajtását illetően, általában elégedettek, és jellemzően nem tervezik otthagyni a munkahelyüket. A dolgozat az elkötelezettségre ható tényezőket vizsgálta, különös tekintettel a különböző ösztönzők, illetve a home office hatásaira. A kutatás többféle módszert alkalmazott. Először irodalomelemzéssel kerültek áttekintésre a témában létező források, amely az átfogó képen túl ellentmondásokat is a felszínre hozott mind a külső és belső ösztönzők hatásait és dominanciáját illetően, mind azzal kapcsolatban, hogy home office esetén az elkötelezettségre gyakorolt pozitív hatás hogyan viszonyul az elszigeteltség negatív hatásaihoz. Ezek az eredmények szolgáltak alapul a kutatási kérdésekhez, majd a primer kutatás végrehajtásához - a magyar IT szektorra vetítve. A kvalitatív kutatás mélyinterjúkból állt, melyek során IT projektmenedzserek osztották meg tapasztalataikat, míg kvantitatív kutatásként egy 226 IT szakember által kitöltött kérdőív segítette a tényezők további vizsgálatát. Az eredmények kiértékelése általános leíró statisztikákkal, kereszttábla-elemzésekkel és többszörös lineáris regresszió analízissel történt. Az irodalmi áttekintés több találatával ellentétben a kérdőív kitöltői többnyire az extrinzik jutalmakat részesítették előnyben az intrinzikkel szemben, egyöntetűen a fizetést priorizálva első helyre. A kor, a fizetés és a munkahelyen eltöltött idő befolyásolja az ösztönzők megítélését is, a nem azonban nem. Bizonyításra került az is, hogy van statisztikailag szignifikáns összefüggés az ösztönzők és a munkavállalói elkötelezettség tényezői között. A home office kapcsán megállapításra került, hogy valóban kiemelt fontosságú a munkavállalók számára: higiénés tényezőként tekintenek már rá, ami közvetlenül nem növeli az elkötelezettség mértékét, a hiánya azonban csökkentené azt. Pozitív hatásai erősebbek, mint az elszigeteltség esetleges negatív következményei. A kutatás szerint a jövő a hibrid megoldások felé mutat, amelyek ötvözik az otthoni munkavégzés szabadságát és rugalmasságát a munkahelyi szocializációval. Az eredmények hasznos gyakorlati megközelítést biztosítanak azoknak a szervezeteknek, akik a folyamatosan változó környezetben is prioritásként tekintenek a munkavállalói elkötelezettség növelésére.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13405">
    <w:multiLevelType w:val="hybridMultilevel"/>
    <w:lvl w:ilvl="0" w:tplc="28182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13405">
    <w:abstractNumId w:val="23213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489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